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51" w:rsidRDefault="00002251" w:rsidP="0000225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Toc525166926"/>
    </w:p>
    <w:p w:rsidR="00002251" w:rsidRPr="007772F5" w:rsidRDefault="00002251" w:rsidP="000022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2F5">
        <w:rPr>
          <w:rFonts w:ascii="Times New Roman" w:hAnsi="Times New Roman" w:cs="Times New Roman"/>
          <w:b/>
          <w:iCs/>
          <w:sz w:val="28"/>
          <w:szCs w:val="28"/>
        </w:rPr>
        <w:t>АННОТАЦИЯ ДИСЦИПЛИНЫ (МОДУЛЯ)</w:t>
      </w:r>
    </w:p>
    <w:p w:rsidR="00A30203" w:rsidRPr="007772F5" w:rsidRDefault="00A30203" w:rsidP="000022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251" w:rsidRPr="00A30203" w:rsidRDefault="00002251" w:rsidP="000022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203">
        <w:rPr>
          <w:rFonts w:ascii="Times New Roman" w:hAnsi="Times New Roman" w:cs="Times New Roman"/>
          <w:b/>
          <w:bCs/>
          <w:noProof/>
          <w:sz w:val="28"/>
          <w:szCs w:val="28"/>
        </w:rPr>
        <w:t>31.05.01.</w:t>
      </w:r>
      <w:r w:rsidRPr="00A30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203">
        <w:rPr>
          <w:rFonts w:ascii="Times New Roman" w:hAnsi="Times New Roman" w:cs="Times New Roman"/>
          <w:b/>
          <w:bCs/>
          <w:noProof/>
          <w:sz w:val="28"/>
          <w:szCs w:val="28"/>
        </w:rPr>
        <w:t>Пропедевтика внутренних болезней, лучевая диагностика</w:t>
      </w:r>
    </w:p>
    <w:p w:rsidR="00002251" w:rsidRPr="00002251" w:rsidRDefault="00002251" w:rsidP="0000225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6B71" w:rsidRPr="002404C3" w:rsidRDefault="00FD6B71" w:rsidP="00FD6B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04C3">
        <w:rPr>
          <w:rFonts w:ascii="Times New Roman" w:hAnsi="Times New Roman" w:cs="Times New Roman"/>
          <w:b/>
          <w:sz w:val="28"/>
          <w:szCs w:val="28"/>
        </w:rPr>
        <w:t>1. Цели и задачи изучения дисциплины (модуля)</w:t>
      </w:r>
      <w:bookmarkEnd w:id="0"/>
    </w:p>
    <w:p w:rsidR="009D1366" w:rsidRPr="009D1366" w:rsidRDefault="009D1366" w:rsidP="009D1366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bookmarkStart w:id="1" w:name="_Toc525166927"/>
      <w:r w:rsidRPr="009D136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D1366">
        <w:rPr>
          <w:rFonts w:ascii="Times New Roman" w:hAnsi="Times New Roman" w:cs="Times New Roman"/>
          <w:bCs/>
          <w:sz w:val="24"/>
          <w:szCs w:val="24"/>
        </w:rPr>
        <w:t xml:space="preserve"> – формирование у обучающихся системных знаний и умений распознавать симптомы заболевания, знать основные диагностические методы, необходимые для постановки диагноза, дифференциальной диагностики.</w:t>
      </w:r>
    </w:p>
    <w:p w:rsidR="009D1366" w:rsidRPr="009D1366" w:rsidRDefault="009D1366" w:rsidP="009D1366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D136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D1366" w:rsidRPr="009D1366" w:rsidRDefault="009D1366" w:rsidP="009D1366">
      <w:pPr>
        <w:pStyle w:val="a4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366">
        <w:rPr>
          <w:rFonts w:ascii="Times New Roman" w:hAnsi="Times New Roman" w:cs="Times New Roman"/>
          <w:bCs/>
          <w:sz w:val="24"/>
          <w:szCs w:val="24"/>
        </w:rPr>
        <w:t>формирование у обучающихся навыков общения с пациентом,</w:t>
      </w:r>
    </w:p>
    <w:p w:rsidR="009D1366" w:rsidRPr="009D1366" w:rsidRDefault="009D1366" w:rsidP="009D1366">
      <w:pPr>
        <w:pStyle w:val="a4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366">
        <w:rPr>
          <w:rFonts w:ascii="Times New Roman" w:hAnsi="Times New Roman" w:cs="Times New Roman"/>
          <w:bCs/>
          <w:sz w:val="24"/>
          <w:szCs w:val="24"/>
        </w:rPr>
        <w:t>формирование у обучающихся практических умений объективного обследования пациентов с интерпретацией полученных данных для распознавания болезни и оценки состояния больного с целью назначения необходимого лечения и мер профилактики заболеваний.</w:t>
      </w:r>
    </w:p>
    <w:p w:rsidR="00CF1C3B" w:rsidRPr="00C6520B" w:rsidRDefault="00CF1C3B" w:rsidP="00C6520B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6B71" w:rsidRPr="002404C3" w:rsidRDefault="00FD6B71" w:rsidP="00FD6B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04C3">
        <w:rPr>
          <w:rFonts w:ascii="Times New Roman" w:hAnsi="Times New Roman" w:cs="Times New Roman"/>
          <w:b/>
          <w:sz w:val="28"/>
          <w:szCs w:val="28"/>
        </w:rPr>
        <w:t xml:space="preserve">2. Перечень планируемых результатов </w:t>
      </w:r>
      <w:proofErr w:type="gramStart"/>
      <w:r w:rsidRPr="002404C3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2404C3">
        <w:rPr>
          <w:rFonts w:ascii="Times New Roman" w:hAnsi="Times New Roman" w:cs="Times New Roman"/>
          <w:b/>
          <w:sz w:val="28"/>
          <w:szCs w:val="28"/>
        </w:rPr>
        <w:t xml:space="preserve"> (модулю), соотнесенных с планируемыми результатами освоения образовательной программы</w:t>
      </w:r>
      <w:bookmarkEnd w:id="1"/>
    </w:p>
    <w:p w:rsidR="002516C9" w:rsidRDefault="002516C9" w:rsidP="002516C9">
      <w:pPr>
        <w:suppressAutoHyphens/>
        <w:rPr>
          <w:rFonts w:ascii="Times New Roman" w:hAnsi="Times New Roman" w:cs="Times New Roman"/>
          <w:sz w:val="24"/>
          <w:szCs w:val="24"/>
        </w:rPr>
      </w:pPr>
      <w:bookmarkStart w:id="2" w:name="_Toc525166928"/>
      <w:r w:rsidRPr="002516C9">
        <w:rPr>
          <w:rFonts w:ascii="Times New Roman" w:hAnsi="Times New Roman" w:cs="Times New Roman"/>
          <w:sz w:val="24"/>
          <w:szCs w:val="24"/>
        </w:rPr>
        <w:t>Таблица 1.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2097"/>
        <w:gridCol w:w="1693"/>
        <w:gridCol w:w="1771"/>
        <w:gridCol w:w="1974"/>
        <w:gridCol w:w="2036"/>
      </w:tblGrid>
      <w:tr w:rsidR="009D1366" w:rsidRPr="009D1366" w:rsidTr="00C47F97">
        <w:tc>
          <w:tcPr>
            <w:tcW w:w="1846" w:type="dxa"/>
            <w:vMerge w:val="restart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компетенций, которыми должны овладеть обучающиеся в результате освоения образовательной программы</w:t>
            </w:r>
          </w:p>
        </w:tc>
        <w:tc>
          <w:tcPr>
            <w:tcW w:w="1764" w:type="dxa"/>
            <w:vMerge w:val="restart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реализации компетенции при изучении дисциплины (модуля)</w:t>
            </w:r>
          </w:p>
        </w:tc>
        <w:tc>
          <w:tcPr>
            <w:tcW w:w="5961" w:type="dxa"/>
            <w:gridSpan w:val="3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366">
              <w:rPr>
                <w:rFonts w:ascii="Times New Roman" w:hAnsi="Times New Roman"/>
                <w:b/>
                <w:sz w:val="24"/>
                <w:szCs w:val="24"/>
              </w:rPr>
              <w:t>Перечень планируемых результатов обучения по дисциплине (модулю)</w:t>
            </w:r>
          </w:p>
        </w:tc>
      </w:tr>
      <w:tr w:rsidR="009D1366" w:rsidRPr="009D1366" w:rsidTr="00C47F97">
        <w:tc>
          <w:tcPr>
            <w:tcW w:w="1846" w:type="dxa"/>
            <w:vMerge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36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058" w:type="dxa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36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058" w:type="dxa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366">
              <w:rPr>
                <w:rFonts w:ascii="Times New Roman" w:hAnsi="Times New Roman"/>
                <w:b/>
                <w:sz w:val="24"/>
                <w:szCs w:val="24"/>
              </w:rPr>
              <w:t>Владения (навыки)</w:t>
            </w:r>
          </w:p>
        </w:tc>
      </w:tr>
      <w:tr w:rsidR="009D1366" w:rsidRPr="009D1366" w:rsidTr="00C47F97">
        <w:tc>
          <w:tcPr>
            <w:tcW w:w="9571" w:type="dxa"/>
            <w:gridSpan w:val="5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общекультурные компетенции</w:t>
            </w:r>
          </w:p>
        </w:tc>
      </w:tr>
      <w:tr w:rsidR="009D1366" w:rsidRPr="009D1366" w:rsidTr="00C47F97">
        <w:tc>
          <w:tcPr>
            <w:tcW w:w="1846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Не предусматриваются</w:t>
            </w:r>
          </w:p>
        </w:tc>
        <w:tc>
          <w:tcPr>
            <w:tcW w:w="1764" w:type="dxa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66" w:rsidRPr="009D1366" w:rsidTr="00C47F97">
        <w:tc>
          <w:tcPr>
            <w:tcW w:w="9571" w:type="dxa"/>
            <w:gridSpan w:val="5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общепрофессиональные компетенции</w:t>
            </w:r>
          </w:p>
        </w:tc>
      </w:tr>
      <w:tr w:rsidR="009D1366" w:rsidRPr="009D1366" w:rsidTr="00C47F97">
        <w:tc>
          <w:tcPr>
            <w:tcW w:w="1846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 Готовностью к ведению медицинской документации</w:t>
            </w:r>
          </w:p>
        </w:tc>
        <w:tc>
          <w:tcPr>
            <w:tcW w:w="1764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Компетенция реализуется в части применения </w:t>
            </w:r>
            <w:r w:rsidRPr="009D13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Пропедевтики внутренних болезней, лучевой диагностики</w:t>
            </w:r>
            <w:r w:rsidRPr="009D1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профессионал</w:t>
            </w:r>
            <w:r w:rsidRPr="009D1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ьной деятельности</w:t>
            </w:r>
          </w:p>
        </w:tc>
        <w:tc>
          <w:tcPr>
            <w:tcW w:w="1845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snapToGrid w:val="0"/>
              <w:ind w:firstLine="400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0"/>
                <w:lang w:eastAsia="zh-CN"/>
              </w:rPr>
            </w:pPr>
            <w:r w:rsidRPr="009D1366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0"/>
                <w:lang w:eastAsia="zh-CN"/>
              </w:rPr>
              <w:lastRenderedPageBreak/>
              <w:t xml:space="preserve">порядок заполнения типовой учетно-отчетной медицинской документации в организациях оказания </w:t>
            </w:r>
            <w:r w:rsidRPr="009D1366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0"/>
                <w:lang w:eastAsia="zh-CN"/>
              </w:rPr>
              <w:lastRenderedPageBreak/>
              <w:t>первичной медико-санитарной помощи; правила оформления медицинской документации; современную классификацию заболеваний</w:t>
            </w:r>
          </w:p>
        </w:tc>
        <w:tc>
          <w:tcPr>
            <w:tcW w:w="2058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snapToGri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</w:pPr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lastRenderedPageBreak/>
              <w:t xml:space="preserve">выявить основные и дополнительные жалобы больного, правильно в хронологической последовательности отразить </w:t>
            </w:r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lastRenderedPageBreak/>
              <w:t xml:space="preserve">анамнез заболевания, жизни, профессиональный и </w:t>
            </w:r>
            <w:proofErr w:type="spellStart"/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t>аллергологический</w:t>
            </w:r>
            <w:proofErr w:type="spellEnd"/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t xml:space="preserve"> анамнез; грамотно отразить данные обследования больного; провести дифференциальный диагноз; составить план лечения; интерпретировать и использовать данные основных инструментальных методов обследования (ЭКГ, УЗИ, рентгенологического, ЭХО КС, ФВД, ФГДС и др.)</w:t>
            </w:r>
          </w:p>
        </w:tc>
        <w:tc>
          <w:tcPr>
            <w:tcW w:w="2058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snapToGri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</w:pPr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lastRenderedPageBreak/>
              <w:t xml:space="preserve">принципами организации лечебно диагностического процесса; навыками ведения типовой учетно-отчетной медицинской документации в </w:t>
            </w:r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lastRenderedPageBreak/>
              <w:t xml:space="preserve">организациях оказания первичной медико-санитарной помощи; навыками оформления рецептурных бланков; алгоритмом постановки предварительного диагноза с последующим направлением к соответствующему врачу- специалисту; методикой обобщать и осмысливать данные различных медицинских наук с </w:t>
            </w:r>
            <w:proofErr w:type="spellStart"/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t>общефизиологических</w:t>
            </w:r>
            <w:proofErr w:type="spellEnd"/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t xml:space="preserve"> и естественно-научных позиций</w:t>
            </w:r>
          </w:p>
        </w:tc>
      </w:tr>
      <w:tr w:rsidR="009D1366" w:rsidRPr="009D1366" w:rsidTr="00C47F97">
        <w:tc>
          <w:tcPr>
            <w:tcW w:w="9571" w:type="dxa"/>
            <w:gridSpan w:val="5"/>
          </w:tcPr>
          <w:p w:rsidR="009D1366" w:rsidRPr="009D1366" w:rsidRDefault="009D1366" w:rsidP="009D13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в) профессиональные компетенции</w:t>
            </w:r>
          </w:p>
        </w:tc>
      </w:tr>
      <w:tr w:rsidR="009D1366" w:rsidRPr="009D1366" w:rsidTr="00C47F97">
        <w:tc>
          <w:tcPr>
            <w:tcW w:w="1846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ПК-5 Готовностью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764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Компетенция реализуется в части применения </w:t>
            </w:r>
            <w:r w:rsidRPr="009D13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Пропедевтики внутренних болезней, лучевой диагностики</w:t>
            </w:r>
            <w:r w:rsidRPr="009D1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профессиональной деятельности</w:t>
            </w:r>
          </w:p>
        </w:tc>
        <w:tc>
          <w:tcPr>
            <w:tcW w:w="1845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snapToGrid w:val="0"/>
              <w:ind w:firstLine="34"/>
              <w:jc w:val="both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0"/>
                <w:lang w:eastAsia="zh-CN"/>
              </w:rPr>
            </w:pPr>
            <w:r w:rsidRPr="009D1366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0"/>
                <w:lang w:eastAsia="zh-CN"/>
              </w:rPr>
              <w:t>основные медицинские инструменты, их применение; план обследования больного (сбор анамнеза, осмотр, пальпация, перкуссия, проведение различных проб); правила взятия материала для цитологического исследования; требования и правила в получении информированного согласия пациента на диагностические и лечебные процедуры</w:t>
            </w:r>
          </w:p>
        </w:tc>
        <w:tc>
          <w:tcPr>
            <w:tcW w:w="2058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snapToGri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</w:pPr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t>заполнить медицинскую карту больного; обследовать больного: опрос, осмотр, пальпация, перкуссия, аускультация; собрать биологическую, медицинскую, психологическую и социальную информацию; работать с медицинским оборудованием с соблюдением эргономических принципов, техники безопасности, санитарно- эпидемиологического режима</w:t>
            </w:r>
          </w:p>
        </w:tc>
        <w:tc>
          <w:tcPr>
            <w:tcW w:w="2058" w:type="dxa"/>
          </w:tcPr>
          <w:p w:rsidR="009D1366" w:rsidRPr="009D1366" w:rsidRDefault="009D1366" w:rsidP="009D1366">
            <w:pPr>
              <w:widowControl w:val="0"/>
              <w:tabs>
                <w:tab w:val="left" w:pos="708"/>
              </w:tabs>
              <w:snapToGri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</w:pPr>
            <w:r w:rsidRPr="009D136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zh-CN"/>
              </w:rPr>
              <w:t>алгоритмом постановки диагноза; принципами работы с медицинским оборудованием с соблюдением эргономических принципов, техники безопасности, санитарно- эпидемиологического режима</w:t>
            </w:r>
          </w:p>
        </w:tc>
      </w:tr>
    </w:tbl>
    <w:p w:rsidR="00391B20" w:rsidRDefault="00391B20" w:rsidP="002516C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FD6B71" w:rsidRDefault="00FD6B71" w:rsidP="00FD6B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74B1">
        <w:rPr>
          <w:rFonts w:ascii="Times New Roman" w:hAnsi="Times New Roman" w:cs="Times New Roman"/>
          <w:b/>
          <w:sz w:val="28"/>
          <w:szCs w:val="28"/>
        </w:rPr>
        <w:t>3. Место дисциплины (модуля) в структуре образовательной программы</w:t>
      </w:r>
      <w:bookmarkEnd w:id="2"/>
    </w:p>
    <w:p w:rsidR="009D1366" w:rsidRPr="009D1366" w:rsidRDefault="009D1366" w:rsidP="009D1366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_Toc525166929"/>
      <w:r w:rsidRPr="009D1366">
        <w:rPr>
          <w:rFonts w:ascii="Times New Roman" w:hAnsi="Times New Roman" w:cs="Times New Roman"/>
          <w:sz w:val="24"/>
          <w:szCs w:val="24"/>
        </w:rPr>
        <w:t>Дисциплина «</w:t>
      </w:r>
      <w:r w:rsidRPr="009D1366">
        <w:rPr>
          <w:rFonts w:ascii="Times New Roman" w:hAnsi="Times New Roman" w:cs="Times New Roman"/>
          <w:noProof/>
          <w:sz w:val="24"/>
          <w:szCs w:val="24"/>
        </w:rPr>
        <w:t>Пропедевтика внутренних болезней, лучевая диагностика</w:t>
      </w:r>
      <w:r w:rsidRPr="009D136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Pr="009D1366">
        <w:rPr>
          <w:rFonts w:ascii="Times New Roman" w:hAnsi="Times New Roman" w:cs="Times New Roman"/>
          <w:noProof/>
          <w:sz w:val="24"/>
          <w:szCs w:val="24"/>
        </w:rPr>
        <w:t>обязательным дисциплинам варитивной</w:t>
      </w:r>
      <w:r w:rsidRPr="009D13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1366">
        <w:rPr>
          <w:rFonts w:ascii="Times New Roman" w:hAnsi="Times New Roman" w:cs="Times New Roman"/>
          <w:sz w:val="24"/>
          <w:szCs w:val="24"/>
        </w:rPr>
        <w:t>части Блока 1 «Дисциплины (модули)» учебного плана.</w:t>
      </w:r>
    </w:p>
    <w:p w:rsidR="009D1366" w:rsidRPr="009D1366" w:rsidRDefault="009D1366" w:rsidP="009D136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D1366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период обучения по дисциплине – </w:t>
      </w:r>
      <w:r w:rsidRPr="009D1366">
        <w:rPr>
          <w:rFonts w:ascii="Times New Roman" w:hAnsi="Times New Roman" w:cs="Times New Roman"/>
          <w:noProof/>
          <w:sz w:val="24"/>
          <w:szCs w:val="24"/>
        </w:rPr>
        <w:t>5,6</w:t>
      </w:r>
      <w:r w:rsidRPr="009D1366">
        <w:rPr>
          <w:rFonts w:ascii="Times New Roman" w:hAnsi="Times New Roman" w:cs="Times New Roman"/>
          <w:sz w:val="24"/>
          <w:szCs w:val="24"/>
        </w:rPr>
        <w:t>-й семестр.</w:t>
      </w:r>
    </w:p>
    <w:p w:rsidR="009D1366" w:rsidRPr="009D1366" w:rsidRDefault="009D1366" w:rsidP="009D136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D1366">
        <w:rPr>
          <w:rFonts w:ascii="Times New Roman" w:hAnsi="Times New Roman" w:cs="Times New Roman"/>
          <w:sz w:val="24"/>
          <w:szCs w:val="24"/>
        </w:rPr>
        <w:t>Дисциплина «</w:t>
      </w:r>
      <w:r w:rsidRPr="009D1366">
        <w:rPr>
          <w:rFonts w:ascii="Times New Roman" w:hAnsi="Times New Roman" w:cs="Times New Roman"/>
          <w:noProof/>
          <w:sz w:val="24"/>
          <w:szCs w:val="24"/>
        </w:rPr>
        <w:t>Пропедевтика внутренних болезней, лучевая диагностика</w:t>
      </w:r>
      <w:r w:rsidRPr="009D1366">
        <w:rPr>
          <w:rFonts w:ascii="Times New Roman" w:hAnsi="Times New Roman" w:cs="Times New Roman"/>
          <w:sz w:val="24"/>
          <w:szCs w:val="24"/>
        </w:rPr>
        <w:t>» в силу занимаемого ей места в ФГОС ВО, ОПОП ВО и учебном плане по направлению подготовки 31.05.01 Лечебное дело предполагает взаимосвязь с другими изучаемыми дисциплинами.</w:t>
      </w:r>
    </w:p>
    <w:p w:rsidR="009D1366" w:rsidRPr="009D1366" w:rsidRDefault="009D1366" w:rsidP="009D136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D1366">
        <w:rPr>
          <w:rFonts w:ascii="Times New Roman" w:hAnsi="Times New Roman" w:cs="Times New Roman"/>
          <w:sz w:val="24"/>
          <w:szCs w:val="24"/>
        </w:rPr>
        <w:t>В качестве «входных» знаний дисциплины «</w:t>
      </w:r>
      <w:r w:rsidRPr="009D1366">
        <w:rPr>
          <w:rFonts w:ascii="Times New Roman" w:hAnsi="Times New Roman" w:cs="Times New Roman"/>
          <w:noProof/>
          <w:sz w:val="24"/>
          <w:szCs w:val="24"/>
        </w:rPr>
        <w:t>Пропедевтика внутренних болезней, лучевая диагностика</w:t>
      </w:r>
      <w:r w:rsidRPr="009D1366">
        <w:rPr>
          <w:rFonts w:ascii="Times New Roman" w:hAnsi="Times New Roman" w:cs="Times New Roman"/>
          <w:sz w:val="24"/>
          <w:szCs w:val="24"/>
        </w:rPr>
        <w:t>» используются знания и умения, полученные обучающимися при изучении дисциплин: Правоведение; Медицинская информатика; Физика, математика; Биология; Анатомия человека; Гистология, эмбриология, цитология; Нормальная физиология; Фармакология; Патофизиология; Патологическая анатомия; Топографическая анатомия.</w:t>
      </w:r>
    </w:p>
    <w:p w:rsidR="009D1366" w:rsidRPr="009D1366" w:rsidRDefault="009D1366" w:rsidP="009D136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D1366">
        <w:rPr>
          <w:rFonts w:ascii="Times New Roman" w:hAnsi="Times New Roman" w:cs="Times New Roman"/>
          <w:sz w:val="24"/>
          <w:szCs w:val="24"/>
        </w:rPr>
        <w:t>Дисциплина «</w:t>
      </w:r>
      <w:r w:rsidRPr="009D1366">
        <w:rPr>
          <w:rFonts w:ascii="Times New Roman" w:hAnsi="Times New Roman" w:cs="Times New Roman"/>
          <w:noProof/>
          <w:sz w:val="24"/>
          <w:szCs w:val="24"/>
        </w:rPr>
        <w:t>Пропедевтика внутренних болезней, лучевая диагностика</w:t>
      </w:r>
      <w:r w:rsidRPr="009D1366">
        <w:rPr>
          <w:rFonts w:ascii="Times New Roman" w:hAnsi="Times New Roman" w:cs="Times New Roman"/>
          <w:sz w:val="24"/>
          <w:szCs w:val="24"/>
        </w:rPr>
        <w:t>» может являться предшествующей при более глубоком изучения дисциплин терапевтического профиля.</w:t>
      </w:r>
    </w:p>
    <w:p w:rsidR="00FD6B71" w:rsidRPr="004774B1" w:rsidRDefault="00FD6B71" w:rsidP="00C6520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74B1">
        <w:rPr>
          <w:rFonts w:ascii="Times New Roman" w:hAnsi="Times New Roman" w:cs="Times New Roman"/>
          <w:b/>
          <w:sz w:val="28"/>
          <w:szCs w:val="28"/>
        </w:rPr>
        <w:t>4. Объем дисциплины (модуля)</w:t>
      </w:r>
      <w:bookmarkEnd w:id="3"/>
    </w:p>
    <w:p w:rsidR="00FD6B71" w:rsidRDefault="00FD6B71" w:rsidP="00FD6B7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4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032"/>
        <w:gridCol w:w="1032"/>
        <w:gridCol w:w="1378"/>
      </w:tblGrid>
      <w:tr w:rsidR="000847C9" w:rsidRPr="000847C9" w:rsidTr="00B271CB">
        <w:trPr>
          <w:trHeight w:val="146"/>
          <w:tblHeader/>
        </w:trPr>
        <w:tc>
          <w:tcPr>
            <w:tcW w:w="3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учебных занятий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0847C9" w:rsidRPr="000847C9" w:rsidTr="00B271CB">
        <w:trPr>
          <w:trHeight w:val="146"/>
          <w:tblHeader/>
        </w:trPr>
        <w:tc>
          <w:tcPr>
            <w:tcW w:w="3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семестре</w:t>
            </w:r>
          </w:p>
        </w:tc>
      </w:tr>
      <w:tr w:rsidR="000847C9" w:rsidRPr="000847C9" w:rsidTr="00B271CB">
        <w:trPr>
          <w:trHeight w:val="146"/>
          <w:tblHeader/>
        </w:trPr>
        <w:tc>
          <w:tcPr>
            <w:tcW w:w="3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5, 6</w:t>
            </w:r>
          </w:p>
        </w:tc>
      </w:tr>
      <w:tr w:rsidR="000847C9" w:rsidRPr="000847C9" w:rsidTr="00B271CB">
        <w:trPr>
          <w:trHeight w:val="146"/>
          <w:tblHeader/>
        </w:trPr>
        <w:tc>
          <w:tcPr>
            <w:tcW w:w="3162" w:type="pct"/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гр.1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гр.4</w:t>
            </w:r>
          </w:p>
        </w:tc>
      </w:tr>
      <w:tr w:rsidR="000847C9" w:rsidRPr="000847C9" w:rsidTr="00B271CB">
        <w:trPr>
          <w:trHeight w:val="475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</w:t>
            </w: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учебному плану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847C9" w:rsidRPr="000847C9" w:rsidRDefault="000704EC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847C9" w:rsidRPr="000847C9" w:rsidRDefault="000847C9" w:rsidP="00070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="000704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847C9" w:rsidRPr="000847C9" w:rsidRDefault="000847C9" w:rsidP="00070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="000704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60</w:t>
            </w:r>
          </w:p>
        </w:tc>
      </w:tr>
      <w:tr w:rsidR="000847C9" w:rsidRPr="000847C9" w:rsidTr="00B271CB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часы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208</w:t>
            </w:r>
          </w:p>
        </w:tc>
      </w:tr>
      <w:tr w:rsidR="000847C9" w:rsidRPr="000847C9" w:rsidTr="00B271CB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9" w:rsidRPr="000847C9" w:rsidRDefault="000847C9" w:rsidP="000847C9">
            <w:pPr>
              <w:widowControl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</w:t>
            </w:r>
          </w:p>
        </w:tc>
      </w:tr>
      <w:tr w:rsidR="000847C9" w:rsidRPr="000847C9" w:rsidTr="00B271CB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9" w:rsidRPr="000847C9" w:rsidRDefault="000847C9" w:rsidP="000847C9">
            <w:pPr>
              <w:widowControl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C9" w:rsidRPr="000847C9" w:rsidTr="00B271CB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9" w:rsidRPr="000847C9" w:rsidRDefault="000847C9" w:rsidP="000847C9">
            <w:pPr>
              <w:widowControl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136</w:t>
            </w:r>
          </w:p>
        </w:tc>
      </w:tr>
      <w:tr w:rsidR="000847C9" w:rsidRPr="000847C9" w:rsidTr="00B271CB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9" w:rsidRPr="000847C9" w:rsidRDefault="000847C9" w:rsidP="000847C9">
            <w:pPr>
              <w:widowControl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C9" w:rsidRPr="000847C9" w:rsidTr="00B271CB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9" w:rsidRPr="000847C9" w:rsidRDefault="000847C9" w:rsidP="000847C9">
            <w:pPr>
              <w:widowControl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(ГК) и (или) индивидуальная работа с обучающимся (ИР), предусмотренные учебным планом подготовки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847C9" w:rsidRPr="000847C9" w:rsidTr="00B271CB"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</w:t>
            </w:r>
            <w:r w:rsidRPr="000847C9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0847C9" w:rsidRPr="000847C9" w:rsidTr="00B271CB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(СР)</w:t>
            </w:r>
          </w:p>
          <w:p w:rsidR="000847C9" w:rsidRPr="000847C9" w:rsidRDefault="000847C9" w:rsidP="00084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курсовой работе (проекту)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77E51" w:rsidRDefault="00977E51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2</w:t>
            </w:r>
          </w:p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847C9" w:rsidRPr="000847C9" w:rsidRDefault="000847C9" w:rsidP="00084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89</w:t>
            </w:r>
          </w:p>
        </w:tc>
      </w:tr>
    </w:tbl>
    <w:p w:rsidR="002516C9" w:rsidRDefault="002516C9" w:rsidP="00FD6B7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71" w:rsidRPr="004774B1" w:rsidRDefault="00FD6B71" w:rsidP="00FD6B71">
      <w:pPr>
        <w:spacing w:before="120"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525166930"/>
      <w:r w:rsidRPr="004774B1">
        <w:rPr>
          <w:rFonts w:ascii="Times New Roman" w:hAnsi="Times New Roman" w:cs="Times New Roman"/>
          <w:b/>
          <w:sz w:val="28"/>
          <w:szCs w:val="28"/>
        </w:rPr>
        <w:t>5. Содержание дисциплины (модуля)</w:t>
      </w:r>
      <w:bookmarkEnd w:id="4"/>
    </w:p>
    <w:p w:rsidR="00FD6B71" w:rsidRDefault="00FD6B71" w:rsidP="00FD6B7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4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 (</w:t>
      </w: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5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E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отведенного на них количества академических или астрономических часов и видов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21"/>
        <w:gridCol w:w="172"/>
        <w:gridCol w:w="1108"/>
        <w:gridCol w:w="863"/>
        <w:gridCol w:w="771"/>
        <w:gridCol w:w="770"/>
        <w:gridCol w:w="932"/>
        <w:gridCol w:w="1472"/>
      </w:tblGrid>
      <w:tr w:rsidR="000847C9" w:rsidRPr="000847C9" w:rsidTr="00367A03">
        <w:trPr>
          <w:tblHeader/>
        </w:trPr>
        <w:tc>
          <w:tcPr>
            <w:tcW w:w="293" w:type="pct"/>
            <w:vMerge w:val="restart"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5" w:type="pct"/>
            <w:gridSpan w:val="2"/>
            <w:vMerge w:val="restart"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(раздела)</w:t>
            </w:r>
          </w:p>
        </w:tc>
        <w:tc>
          <w:tcPr>
            <w:tcW w:w="3092" w:type="pct"/>
            <w:gridSpan w:val="6"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847C9" w:rsidRPr="000847C9" w:rsidTr="00367A03">
        <w:trPr>
          <w:trHeight w:val="375"/>
          <w:tblHeader/>
        </w:trPr>
        <w:tc>
          <w:tcPr>
            <w:tcW w:w="293" w:type="pct"/>
            <w:vMerge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gridSpan w:val="2"/>
            <w:vMerge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3" w:type="pct"/>
            <w:gridSpan w:val="4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часы</w:t>
            </w:r>
          </w:p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(аудиторная работа)</w:t>
            </w:r>
          </w:p>
        </w:tc>
        <w:tc>
          <w:tcPr>
            <w:tcW w:w="770" w:type="pct"/>
            <w:vMerge w:val="restart"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0847C9" w:rsidRPr="000847C9" w:rsidTr="00367A03">
        <w:trPr>
          <w:trHeight w:val="264"/>
        </w:trPr>
        <w:tc>
          <w:tcPr>
            <w:tcW w:w="293" w:type="pct"/>
            <w:vMerge/>
            <w:shd w:val="clear" w:color="auto" w:fill="B4C6E7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gridSpan w:val="2"/>
            <w:vMerge/>
            <w:shd w:val="clear" w:color="auto" w:fill="B4C6E7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B4C6E7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03" w:type="pct"/>
            <w:shd w:val="clear" w:color="auto" w:fill="B4C6E7"/>
            <w:vAlign w:val="center"/>
          </w:tcPr>
          <w:p w:rsidR="000847C9" w:rsidRPr="000847C9" w:rsidRDefault="00A85077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2" w:type="pct"/>
            <w:shd w:val="clear" w:color="auto" w:fill="B4C6E7"/>
            <w:vAlign w:val="center"/>
          </w:tcPr>
          <w:p w:rsidR="000847C9" w:rsidRPr="000847C9" w:rsidRDefault="00A85077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7" w:type="pct"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ГК/ИК</w:t>
            </w:r>
          </w:p>
        </w:tc>
        <w:tc>
          <w:tcPr>
            <w:tcW w:w="770" w:type="pct"/>
            <w:vMerge/>
            <w:shd w:val="clear" w:color="auto" w:fill="B4C6E7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C9" w:rsidRPr="000847C9" w:rsidTr="00367A03">
        <w:trPr>
          <w:trHeight w:val="264"/>
        </w:trPr>
        <w:tc>
          <w:tcPr>
            <w:tcW w:w="293" w:type="pct"/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гр.1</w:t>
            </w:r>
          </w:p>
        </w:tc>
        <w:tc>
          <w:tcPr>
            <w:tcW w:w="1615" w:type="pct"/>
            <w:gridSpan w:val="2"/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0847C9" w:rsidRPr="000847C9" w:rsidRDefault="000847C9" w:rsidP="000847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гр.6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гр.8</w:t>
            </w:r>
          </w:p>
        </w:tc>
      </w:tr>
      <w:tr w:rsidR="000847C9" w:rsidRPr="000847C9" w:rsidTr="00B271CB">
        <w:tc>
          <w:tcPr>
            <w:tcW w:w="5000" w:type="pct"/>
            <w:gridSpan w:val="9"/>
            <w:vAlign w:val="center"/>
          </w:tcPr>
          <w:p w:rsidR="000847C9" w:rsidRPr="000847C9" w:rsidRDefault="000847C9" w:rsidP="0008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 № </w:t>
            </w: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5,6</w:t>
            </w:r>
          </w:p>
        </w:tc>
      </w:tr>
      <w:tr w:rsidR="000847C9" w:rsidRPr="000847C9" w:rsidTr="000B7A53">
        <w:trPr>
          <w:trHeight w:val="6471"/>
        </w:trPr>
        <w:tc>
          <w:tcPr>
            <w:tcW w:w="293" w:type="pct"/>
            <w:vAlign w:val="center"/>
          </w:tcPr>
          <w:p w:rsidR="000847C9" w:rsidRPr="000847C9" w:rsidRDefault="000847C9" w:rsidP="008F0C9D">
            <w:pPr>
              <w:widowControl w:val="0"/>
              <w:tabs>
                <w:tab w:val="left" w:pos="708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</w:tcPr>
          <w:p w:rsidR="00B10339" w:rsidRPr="00B10339" w:rsidRDefault="00E86990" w:rsidP="00E86990">
            <w:pPr>
              <w:spacing w:after="11" w:line="264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="00B10339" w:rsidRPr="00B10339">
              <w:rPr>
                <w:rFonts w:ascii="Times New Roman" w:hAnsi="Times New Roman" w:cs="Times New Roman"/>
                <w:i/>
              </w:rPr>
              <w:t xml:space="preserve">Раздел I. Исследование </w:t>
            </w: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10339" w:rsidRPr="00B10339">
              <w:rPr>
                <w:rFonts w:ascii="Times New Roman" w:hAnsi="Times New Roman" w:cs="Times New Roman"/>
                <w:i/>
              </w:rPr>
              <w:t>органов дыхания</w:t>
            </w:r>
          </w:p>
          <w:p w:rsidR="00B10339" w:rsidRPr="00B10339" w:rsidRDefault="00B10339" w:rsidP="00B10339">
            <w:pPr>
              <w:spacing w:after="11" w:line="264" w:lineRule="auto"/>
              <w:rPr>
                <w:rFonts w:ascii="Times New Roman" w:hAnsi="Times New Roman" w:cs="Times New Roman"/>
              </w:rPr>
            </w:pPr>
            <w:r w:rsidRPr="00B10339">
              <w:rPr>
                <w:rFonts w:ascii="Times New Roman" w:hAnsi="Times New Roman" w:cs="Times New Roman"/>
              </w:rPr>
              <w:t xml:space="preserve">Тема 1. Расспрос, общий осмотр больных с </w:t>
            </w:r>
            <w:proofErr w:type="spellStart"/>
            <w:proofErr w:type="gramStart"/>
            <w:r w:rsidRPr="00B10339">
              <w:rPr>
                <w:rFonts w:ascii="Times New Roman" w:hAnsi="Times New Roman" w:cs="Times New Roman"/>
              </w:rPr>
              <w:t>заболе</w:t>
            </w:r>
            <w:r w:rsidR="00367A03">
              <w:rPr>
                <w:rFonts w:ascii="Times New Roman" w:hAnsi="Times New Roman" w:cs="Times New Roman"/>
              </w:rPr>
              <w:t>-</w:t>
            </w:r>
            <w:r w:rsidRPr="00B10339">
              <w:rPr>
                <w:rFonts w:ascii="Times New Roman" w:hAnsi="Times New Roman" w:cs="Times New Roman"/>
              </w:rPr>
              <w:t>ваниями</w:t>
            </w:r>
            <w:proofErr w:type="spellEnd"/>
            <w:proofErr w:type="gramEnd"/>
            <w:r w:rsidRPr="00B10339">
              <w:rPr>
                <w:rFonts w:ascii="Times New Roman" w:hAnsi="Times New Roman" w:cs="Times New Roman"/>
              </w:rPr>
              <w:t xml:space="preserve"> органов дыхания </w:t>
            </w:r>
          </w:p>
          <w:p w:rsidR="000847C9" w:rsidRPr="00E86990" w:rsidRDefault="00B10339" w:rsidP="00E86990">
            <w:pPr>
              <w:ind w:right="-105"/>
              <w:rPr>
                <w:rFonts w:ascii="Times New Roman" w:hAnsi="Times New Roman" w:cs="Times New Roman"/>
              </w:rPr>
            </w:pPr>
            <w:r w:rsidRPr="00B10339">
              <w:rPr>
                <w:rFonts w:ascii="Times New Roman" w:hAnsi="Times New Roman" w:cs="Times New Roman"/>
              </w:rPr>
              <w:t>Тема 2 Сравнительная и топографическая перкуссия легких</w:t>
            </w:r>
            <w:r w:rsidR="00367A03">
              <w:rPr>
                <w:rFonts w:ascii="Times New Roman" w:hAnsi="Times New Roman" w:cs="Times New Roman"/>
              </w:rPr>
              <w:t xml:space="preserve">                              </w:t>
            </w:r>
            <w:r w:rsidR="00AF363E">
              <w:rPr>
                <w:rFonts w:ascii="Times New Roman" w:hAnsi="Times New Roman" w:cs="Times New Roman"/>
              </w:rPr>
              <w:t xml:space="preserve">   </w:t>
            </w:r>
            <w:r w:rsidR="00E86990">
              <w:rPr>
                <w:rFonts w:ascii="Times New Roman" w:hAnsi="Times New Roman" w:cs="Times New Roman"/>
              </w:rPr>
              <w:t xml:space="preserve">   </w:t>
            </w:r>
            <w:r w:rsidRPr="00B10339">
              <w:rPr>
                <w:rFonts w:ascii="Times New Roman" w:hAnsi="Times New Roman" w:cs="Times New Roman"/>
              </w:rPr>
              <w:t xml:space="preserve">Тема 3. Аускультация легких </w:t>
            </w:r>
            <w:r w:rsidR="00367A03">
              <w:rPr>
                <w:rFonts w:ascii="Times New Roman" w:hAnsi="Times New Roman" w:cs="Times New Roman"/>
              </w:rPr>
              <w:t xml:space="preserve">                                </w:t>
            </w:r>
            <w:r w:rsidRPr="00B10339">
              <w:rPr>
                <w:rFonts w:ascii="Times New Roman" w:hAnsi="Times New Roman" w:cs="Times New Roman"/>
              </w:rPr>
              <w:t>Тема 4. Лабораторно – инструментальные методы исследования больных с  заболеваниями органов дыхания. Лучевые методы диагностики заболеваний лёгких.</w:t>
            </w:r>
            <w:r w:rsidR="00367A03">
              <w:rPr>
                <w:rFonts w:ascii="Times New Roman" w:hAnsi="Times New Roman" w:cs="Times New Roman"/>
              </w:rPr>
              <w:t xml:space="preserve">                                </w:t>
            </w:r>
            <w:r w:rsidR="00E86990">
              <w:rPr>
                <w:rFonts w:ascii="Times New Roman" w:hAnsi="Times New Roman" w:cs="Times New Roman"/>
              </w:rPr>
              <w:t xml:space="preserve">  </w:t>
            </w:r>
            <w:r w:rsidRPr="00B10339">
              <w:rPr>
                <w:rFonts w:ascii="Times New Roman" w:hAnsi="Times New Roman" w:cs="Times New Roman"/>
              </w:rPr>
              <w:t>Тема 5. Синдромы при патологии органов дыхания.</w:t>
            </w:r>
            <w:r w:rsidR="00367A03">
              <w:rPr>
                <w:rFonts w:ascii="Times New Roman" w:hAnsi="Times New Roman" w:cs="Times New Roman"/>
              </w:rPr>
              <w:t xml:space="preserve">  </w:t>
            </w:r>
            <w:r w:rsidRPr="00B10339">
              <w:rPr>
                <w:rFonts w:ascii="Times New Roman" w:hAnsi="Times New Roman" w:cs="Times New Roman"/>
              </w:rPr>
              <w:t>Тема</w:t>
            </w:r>
            <w:r w:rsidR="00367A03">
              <w:rPr>
                <w:rFonts w:ascii="Times New Roman" w:hAnsi="Times New Roman" w:cs="Times New Roman"/>
              </w:rPr>
              <w:t xml:space="preserve"> </w:t>
            </w:r>
            <w:r w:rsidRPr="00B10339">
              <w:rPr>
                <w:rFonts w:ascii="Times New Roman" w:hAnsi="Times New Roman" w:cs="Times New Roman"/>
              </w:rPr>
              <w:t>6.Пневмонии.</w:t>
            </w:r>
            <w:r w:rsidR="00367A03">
              <w:rPr>
                <w:rFonts w:ascii="Times New Roman" w:hAnsi="Times New Roman" w:cs="Times New Roman"/>
              </w:rPr>
              <w:t xml:space="preserve"> </w:t>
            </w:r>
            <w:r w:rsidRPr="00B10339">
              <w:rPr>
                <w:rFonts w:ascii="Times New Roman" w:hAnsi="Times New Roman" w:cs="Times New Roman"/>
              </w:rPr>
              <w:t>Плевриты. Тема 7. ХОБЛ. Острые и хронические бронхиты.  Бронхиальная астма</w:t>
            </w:r>
            <w:r w:rsidR="00E86990">
              <w:rPr>
                <w:rFonts w:ascii="Times New Roman" w:hAnsi="Times New Roman" w:cs="Times New Roman"/>
              </w:rPr>
              <w:t>.</w:t>
            </w:r>
            <w:r w:rsidRPr="00B10339">
              <w:rPr>
                <w:rFonts w:ascii="Times New Roman" w:hAnsi="Times New Roman" w:cs="Times New Roman"/>
              </w:rPr>
              <w:t xml:space="preserve"> </w:t>
            </w:r>
            <w:r w:rsidR="00367A03">
              <w:rPr>
                <w:rFonts w:ascii="Times New Roman" w:hAnsi="Times New Roman" w:cs="Times New Roman"/>
              </w:rPr>
              <w:t xml:space="preserve">         </w:t>
            </w:r>
            <w:r w:rsidR="00E86990">
              <w:rPr>
                <w:rFonts w:ascii="Times New Roman" w:hAnsi="Times New Roman" w:cs="Times New Roman"/>
              </w:rPr>
              <w:t xml:space="preserve">  </w:t>
            </w:r>
            <w:r w:rsidRPr="00B10339">
              <w:rPr>
                <w:rFonts w:ascii="Times New Roman" w:hAnsi="Times New Roman" w:cs="Times New Roman"/>
              </w:rPr>
              <w:t>Тема 8. Итоговое занятие по</w:t>
            </w:r>
            <w:r>
              <w:t xml:space="preserve"> </w:t>
            </w:r>
            <w:r w:rsidRPr="00B10339">
              <w:rPr>
                <w:rFonts w:ascii="Times New Roman" w:hAnsi="Times New Roman" w:cs="Times New Roman"/>
              </w:rPr>
              <w:t>патологии органов дыхания</w:t>
            </w:r>
            <w:r>
              <w:t xml:space="preserve"> </w:t>
            </w:r>
          </w:p>
        </w:tc>
        <w:tc>
          <w:tcPr>
            <w:tcW w:w="579" w:type="pct"/>
            <w:vAlign w:val="center"/>
          </w:tcPr>
          <w:p w:rsidR="000847C9" w:rsidRPr="00E86990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1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vAlign w:val="center"/>
          </w:tcPr>
          <w:p w:rsidR="000847C9" w:rsidRPr="000847C9" w:rsidRDefault="003A4810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vAlign w:val="center"/>
          </w:tcPr>
          <w:p w:rsidR="000847C9" w:rsidRPr="00E86990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847C9" w:rsidRPr="000847C9" w:rsidTr="00367A03">
        <w:tc>
          <w:tcPr>
            <w:tcW w:w="293" w:type="pct"/>
            <w:vAlign w:val="center"/>
          </w:tcPr>
          <w:p w:rsidR="000847C9" w:rsidRPr="000847C9" w:rsidRDefault="000847C9" w:rsidP="008F0C9D">
            <w:pPr>
              <w:widowControl w:val="0"/>
              <w:tabs>
                <w:tab w:val="left" w:pos="708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</w:tcPr>
          <w:p w:rsidR="00367B7B" w:rsidRPr="00367B7B" w:rsidRDefault="00E86990" w:rsidP="008F375D">
            <w:pPr>
              <w:spacing w:after="11" w:line="264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="00367B7B" w:rsidRPr="00367B7B">
              <w:rPr>
                <w:rFonts w:ascii="Times New Roman" w:hAnsi="Times New Roman" w:cs="Times New Roman"/>
                <w:i/>
              </w:rPr>
              <w:t xml:space="preserve">Раздел II. Исследование органов  </w:t>
            </w:r>
            <w:proofErr w:type="gramStart"/>
            <w:r w:rsidR="00367B7B" w:rsidRPr="00367B7B">
              <w:rPr>
                <w:rFonts w:ascii="Times New Roman" w:hAnsi="Times New Roman" w:cs="Times New Roman"/>
                <w:i/>
              </w:rPr>
              <w:t>сердечно-сосудистой</w:t>
            </w:r>
            <w:proofErr w:type="gramEnd"/>
            <w:r w:rsidR="00367B7B" w:rsidRPr="00367B7B">
              <w:rPr>
                <w:rFonts w:ascii="Times New Roman" w:hAnsi="Times New Roman" w:cs="Times New Roman"/>
                <w:i/>
              </w:rPr>
              <w:t xml:space="preserve"> системы </w:t>
            </w:r>
          </w:p>
          <w:p w:rsidR="00367B7B" w:rsidRPr="00367B7B" w:rsidRDefault="00175250" w:rsidP="00E86990">
            <w:pPr>
              <w:tabs>
                <w:tab w:val="left" w:pos="2877"/>
              </w:tabs>
              <w:spacing w:after="6"/>
              <w:ind w:right="-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9. Расспрос, осмотр больных с заболеваниями органов </w:t>
            </w:r>
            <w:proofErr w:type="spellStart"/>
            <w:r>
              <w:rPr>
                <w:rFonts w:ascii="Times New Roman" w:hAnsi="Times New Roman" w:cs="Times New Roman"/>
              </w:rPr>
              <w:t>кровобращения</w:t>
            </w:r>
            <w:proofErr w:type="spellEnd"/>
          </w:p>
          <w:p w:rsidR="00367B7B" w:rsidRPr="00367B7B" w:rsidRDefault="00AF363E" w:rsidP="00E86990">
            <w:pPr>
              <w:tabs>
                <w:tab w:val="left" w:pos="2877"/>
              </w:tabs>
              <w:spacing w:after="6"/>
              <w:ind w:right="-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10.</w:t>
            </w:r>
            <w:r w:rsidR="00367B7B" w:rsidRPr="00367B7B">
              <w:rPr>
                <w:rFonts w:ascii="Times New Roman" w:hAnsi="Times New Roman" w:cs="Times New Roman"/>
              </w:rPr>
              <w:t>Пальпация</w:t>
            </w:r>
            <w:r w:rsidR="00E86990">
              <w:rPr>
                <w:rFonts w:ascii="Times New Roman" w:hAnsi="Times New Roman" w:cs="Times New Roman"/>
              </w:rPr>
              <w:t xml:space="preserve"> </w:t>
            </w:r>
            <w:r w:rsidR="00367B7B" w:rsidRPr="00367B7B">
              <w:rPr>
                <w:rFonts w:ascii="Times New Roman" w:hAnsi="Times New Roman" w:cs="Times New Roman"/>
              </w:rPr>
              <w:t>области с</w:t>
            </w:r>
            <w:r>
              <w:rPr>
                <w:rFonts w:ascii="Times New Roman" w:hAnsi="Times New Roman" w:cs="Times New Roman"/>
              </w:rPr>
              <w:t>ердца и периферических сосудов.</w:t>
            </w:r>
            <w:r w:rsidR="000B7A53">
              <w:rPr>
                <w:rFonts w:ascii="Times New Roman" w:hAnsi="Times New Roman" w:cs="Times New Roman"/>
              </w:rPr>
              <w:t xml:space="preserve"> </w:t>
            </w:r>
            <w:r w:rsidR="00367B7B" w:rsidRPr="00367B7B">
              <w:rPr>
                <w:rFonts w:ascii="Times New Roman" w:hAnsi="Times New Roman" w:cs="Times New Roman"/>
              </w:rPr>
              <w:t>Перкусси</w:t>
            </w:r>
            <w:r w:rsidR="008F375D">
              <w:rPr>
                <w:rFonts w:ascii="Times New Roman" w:hAnsi="Times New Roman" w:cs="Times New Roman"/>
              </w:rPr>
              <w:t>я</w:t>
            </w:r>
            <w:r w:rsidR="00E86990">
              <w:rPr>
                <w:rFonts w:ascii="Times New Roman" w:hAnsi="Times New Roman" w:cs="Times New Roman"/>
              </w:rPr>
              <w:t xml:space="preserve"> </w:t>
            </w:r>
            <w:r w:rsidR="00367B7B" w:rsidRPr="00367B7B">
              <w:rPr>
                <w:rFonts w:ascii="Times New Roman" w:hAnsi="Times New Roman" w:cs="Times New Roman"/>
              </w:rPr>
              <w:t xml:space="preserve">сердца </w:t>
            </w:r>
          </w:p>
          <w:p w:rsidR="00367B7B" w:rsidRPr="00367B7B" w:rsidRDefault="00367B7B" w:rsidP="00E86990">
            <w:pPr>
              <w:tabs>
                <w:tab w:val="left" w:pos="2877"/>
              </w:tabs>
              <w:spacing w:after="6"/>
              <w:ind w:right="-105"/>
              <w:jc w:val="both"/>
              <w:rPr>
                <w:rFonts w:ascii="Times New Roman" w:hAnsi="Times New Roman" w:cs="Times New Roman"/>
              </w:rPr>
            </w:pPr>
            <w:r w:rsidRPr="00367B7B">
              <w:rPr>
                <w:rFonts w:ascii="Times New Roman" w:hAnsi="Times New Roman" w:cs="Times New Roman"/>
              </w:rPr>
              <w:t xml:space="preserve">Тема 11. Аускультация сердца. </w:t>
            </w:r>
          </w:p>
          <w:p w:rsidR="00E86990" w:rsidRDefault="00E86990" w:rsidP="00E86990">
            <w:pPr>
              <w:spacing w:after="6"/>
              <w:ind w:right="-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Тема12.</w:t>
            </w:r>
            <w:r w:rsidR="00367B7B" w:rsidRPr="00367B7B">
              <w:rPr>
                <w:rFonts w:ascii="Times New Roman" w:hAnsi="Times New Roman" w:cs="Times New Roman"/>
              </w:rPr>
              <w:t>Лабораторно-инстру</w:t>
            </w:r>
          </w:p>
          <w:p w:rsidR="00367B7B" w:rsidRPr="00367B7B" w:rsidRDefault="008F375D" w:rsidP="00E86990">
            <w:pPr>
              <w:spacing w:after="6"/>
              <w:ind w:right="-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ментальные </w:t>
            </w:r>
            <w:r w:rsidR="00367B7B" w:rsidRPr="00367B7B">
              <w:rPr>
                <w:rFonts w:ascii="Times New Roman" w:hAnsi="Times New Roman" w:cs="Times New Roman"/>
              </w:rPr>
              <w:t xml:space="preserve">методы исследования органов </w:t>
            </w:r>
            <w:proofErr w:type="gramStart"/>
            <w:r w:rsidR="00367B7B" w:rsidRPr="00367B7B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="00367B7B" w:rsidRPr="00367B7B">
              <w:rPr>
                <w:rFonts w:ascii="Times New Roman" w:hAnsi="Times New Roman" w:cs="Times New Roman"/>
              </w:rPr>
              <w:t xml:space="preserve"> системы. Лучевые методы диагностики </w:t>
            </w:r>
            <w:proofErr w:type="gramStart"/>
            <w:r w:rsidR="00367B7B" w:rsidRPr="00367B7B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="00367B7B" w:rsidRPr="00367B7B">
              <w:rPr>
                <w:rFonts w:ascii="Times New Roman" w:hAnsi="Times New Roman" w:cs="Times New Roman"/>
              </w:rPr>
              <w:t xml:space="preserve"> заболеваний. </w:t>
            </w:r>
          </w:p>
          <w:p w:rsidR="000847C9" w:rsidRPr="00E86990" w:rsidRDefault="00367B7B" w:rsidP="00E86990">
            <w:pPr>
              <w:jc w:val="both"/>
              <w:rPr>
                <w:rFonts w:ascii="Times New Roman" w:hAnsi="Times New Roman" w:cs="Times New Roman"/>
              </w:rPr>
            </w:pPr>
            <w:r w:rsidRPr="00367B7B">
              <w:rPr>
                <w:rFonts w:ascii="Times New Roman" w:hAnsi="Times New Roman" w:cs="Times New Roman"/>
              </w:rPr>
              <w:t xml:space="preserve">Тема 13. Симптоматология митральных пороков.  </w:t>
            </w:r>
            <w:r w:rsidR="00175250">
              <w:rPr>
                <w:rFonts w:ascii="Times New Roman" w:hAnsi="Times New Roman" w:cs="Times New Roman"/>
              </w:rPr>
              <w:t xml:space="preserve">     </w:t>
            </w:r>
            <w:r w:rsidRPr="00367B7B">
              <w:rPr>
                <w:rFonts w:ascii="Times New Roman" w:hAnsi="Times New Roman" w:cs="Times New Roman"/>
              </w:rPr>
              <w:t>Тема</w:t>
            </w:r>
            <w:r w:rsidR="00175250">
              <w:rPr>
                <w:rFonts w:ascii="Times New Roman" w:hAnsi="Times New Roman" w:cs="Times New Roman"/>
              </w:rPr>
              <w:t xml:space="preserve"> 14. Симптоматология аортальных </w:t>
            </w:r>
            <w:r w:rsidRPr="00367B7B">
              <w:rPr>
                <w:rFonts w:ascii="Times New Roman" w:hAnsi="Times New Roman" w:cs="Times New Roman"/>
              </w:rPr>
              <w:t xml:space="preserve">пороков  </w:t>
            </w:r>
            <w:r w:rsidR="008F375D">
              <w:rPr>
                <w:rFonts w:ascii="Times New Roman" w:hAnsi="Times New Roman" w:cs="Times New Roman"/>
              </w:rPr>
              <w:t>Тема</w:t>
            </w:r>
            <w:r w:rsidRPr="00367B7B">
              <w:rPr>
                <w:rFonts w:ascii="Times New Roman" w:hAnsi="Times New Roman" w:cs="Times New Roman"/>
              </w:rPr>
              <w:t>15</w:t>
            </w:r>
            <w:r w:rsidR="008F375D">
              <w:rPr>
                <w:rFonts w:ascii="Times New Roman" w:hAnsi="Times New Roman" w:cs="Times New Roman"/>
              </w:rPr>
              <w:t>.Синдром</w:t>
            </w:r>
            <w:r w:rsidR="00175250">
              <w:rPr>
                <w:rFonts w:ascii="Times New Roman" w:hAnsi="Times New Roman" w:cs="Times New Roman"/>
              </w:rPr>
              <w:t xml:space="preserve">поражения миокарда. </w:t>
            </w:r>
            <w:r w:rsidRPr="00367B7B">
              <w:rPr>
                <w:rFonts w:ascii="Times New Roman" w:hAnsi="Times New Roman" w:cs="Times New Roman"/>
              </w:rPr>
              <w:t xml:space="preserve">Синдром нарушения ритма сердца </w:t>
            </w:r>
            <w:r w:rsidR="00175250">
              <w:rPr>
                <w:rFonts w:ascii="Times New Roman" w:hAnsi="Times New Roman" w:cs="Times New Roman"/>
              </w:rPr>
              <w:t xml:space="preserve"> Тема16.Синдром </w:t>
            </w:r>
            <w:proofErr w:type="spellStart"/>
            <w:proofErr w:type="gramStart"/>
            <w:r w:rsidRPr="00367B7B">
              <w:rPr>
                <w:rFonts w:ascii="Times New Roman" w:hAnsi="Times New Roman" w:cs="Times New Roman"/>
              </w:rPr>
              <w:t>артериаль</w:t>
            </w:r>
            <w:proofErr w:type="spellEnd"/>
            <w:r w:rsidR="00E86990">
              <w:rPr>
                <w:rFonts w:ascii="Times New Roman" w:hAnsi="Times New Roman" w:cs="Times New Roman"/>
              </w:rPr>
              <w:t>-ной</w:t>
            </w:r>
            <w:proofErr w:type="gramEnd"/>
            <w:r w:rsidR="00E86990">
              <w:rPr>
                <w:rFonts w:ascii="Times New Roman" w:hAnsi="Times New Roman" w:cs="Times New Roman"/>
              </w:rPr>
              <w:t xml:space="preserve"> </w:t>
            </w:r>
            <w:r w:rsidRPr="00367B7B">
              <w:rPr>
                <w:rFonts w:ascii="Times New Roman" w:hAnsi="Times New Roman" w:cs="Times New Roman"/>
              </w:rPr>
              <w:t xml:space="preserve">гипертензии. Гипертоническая болезнь.  </w:t>
            </w:r>
            <w:r w:rsidR="00E86990">
              <w:rPr>
                <w:rFonts w:ascii="Times New Roman" w:hAnsi="Times New Roman" w:cs="Times New Roman"/>
              </w:rPr>
              <w:t xml:space="preserve">Тема </w:t>
            </w:r>
            <w:r w:rsidRPr="00367B7B">
              <w:rPr>
                <w:rFonts w:ascii="Times New Roman" w:hAnsi="Times New Roman" w:cs="Times New Roman"/>
              </w:rPr>
              <w:t xml:space="preserve">17. Атеросклероз. Ишемическая болезнь сердца. Тема 18. </w:t>
            </w:r>
            <w:r w:rsidR="008F375D">
              <w:rPr>
                <w:rFonts w:ascii="Times New Roman" w:hAnsi="Times New Roman" w:cs="Times New Roman"/>
              </w:rPr>
              <w:t xml:space="preserve">Недостаточность кровообращения. </w:t>
            </w:r>
            <w:r w:rsidR="00E86990">
              <w:rPr>
                <w:rFonts w:ascii="Times New Roman" w:hAnsi="Times New Roman" w:cs="Times New Roman"/>
              </w:rPr>
              <w:t xml:space="preserve">               </w:t>
            </w:r>
            <w:r w:rsidR="008F375D">
              <w:rPr>
                <w:rFonts w:ascii="Times New Roman" w:hAnsi="Times New Roman" w:cs="Times New Roman"/>
              </w:rPr>
              <w:t>Тема</w:t>
            </w:r>
            <w:r w:rsidR="00E86990">
              <w:rPr>
                <w:rFonts w:ascii="Times New Roman" w:hAnsi="Times New Roman" w:cs="Times New Roman"/>
              </w:rPr>
              <w:t xml:space="preserve"> </w:t>
            </w:r>
            <w:r w:rsidR="008F375D">
              <w:rPr>
                <w:rFonts w:ascii="Times New Roman" w:hAnsi="Times New Roman" w:cs="Times New Roman"/>
              </w:rPr>
              <w:t>19.И</w:t>
            </w:r>
            <w:r w:rsidRPr="00367B7B">
              <w:rPr>
                <w:rFonts w:ascii="Times New Roman" w:hAnsi="Times New Roman" w:cs="Times New Roman"/>
              </w:rPr>
              <w:t>тогов</w:t>
            </w:r>
            <w:r>
              <w:rPr>
                <w:rFonts w:ascii="Times New Roman" w:hAnsi="Times New Roman" w:cs="Times New Roman"/>
              </w:rPr>
              <w:t xml:space="preserve">ое </w:t>
            </w:r>
            <w:r w:rsidRPr="00367B7B">
              <w:rPr>
                <w:rFonts w:ascii="Times New Roman" w:hAnsi="Times New Roman" w:cs="Times New Roman"/>
              </w:rPr>
              <w:t xml:space="preserve">занятие по патологии </w:t>
            </w:r>
            <w:proofErr w:type="gramStart"/>
            <w:r w:rsidRPr="00367B7B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367B7B">
              <w:rPr>
                <w:rFonts w:ascii="Times New Roman" w:hAnsi="Times New Roman" w:cs="Times New Roman"/>
              </w:rPr>
              <w:t xml:space="preserve"> системы. </w:t>
            </w:r>
          </w:p>
        </w:tc>
        <w:tc>
          <w:tcPr>
            <w:tcW w:w="579" w:type="pct"/>
            <w:vAlign w:val="center"/>
          </w:tcPr>
          <w:p w:rsidR="000847C9" w:rsidRPr="00E86990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1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vAlign w:val="center"/>
          </w:tcPr>
          <w:p w:rsidR="000847C9" w:rsidRPr="000847C9" w:rsidRDefault="003A4810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vAlign w:val="center"/>
          </w:tcPr>
          <w:p w:rsidR="000847C9" w:rsidRPr="00E86990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847C9" w:rsidRPr="000847C9" w:rsidTr="00367A03">
        <w:tc>
          <w:tcPr>
            <w:tcW w:w="293" w:type="pct"/>
            <w:vAlign w:val="center"/>
          </w:tcPr>
          <w:p w:rsidR="000847C9" w:rsidRPr="000847C9" w:rsidRDefault="000847C9" w:rsidP="008F0C9D">
            <w:pPr>
              <w:widowControl w:val="0"/>
              <w:tabs>
                <w:tab w:val="left" w:pos="708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</w:tcPr>
          <w:p w:rsidR="000847C9" w:rsidRPr="00D859D0" w:rsidRDefault="00E86990" w:rsidP="00D859D0">
            <w:pPr>
              <w:ind w:right="-10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proofErr w:type="spellStart"/>
            <w:r w:rsidR="00367B7B">
              <w:rPr>
                <w:rFonts w:ascii="Times New Roman" w:hAnsi="Times New Roman" w:cs="Times New Roman"/>
                <w:i/>
              </w:rPr>
              <w:t>Разде</w:t>
            </w:r>
            <w:r w:rsidR="008F375D">
              <w:rPr>
                <w:rFonts w:ascii="Times New Roman" w:hAnsi="Times New Roman" w:cs="Times New Roman"/>
                <w:i/>
              </w:rPr>
              <w:t>л.</w:t>
            </w:r>
            <w:r w:rsidR="00367B7B" w:rsidRPr="00367B7B">
              <w:rPr>
                <w:rFonts w:ascii="Times New Roman" w:hAnsi="Times New Roman" w:cs="Times New Roman"/>
                <w:i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75250">
              <w:rPr>
                <w:rFonts w:ascii="Times New Roman" w:hAnsi="Times New Roman" w:cs="Times New Roman"/>
                <w:i/>
              </w:rPr>
              <w:t>Исследование органов пищеварительной системы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="00D859D0">
              <w:rPr>
                <w:rFonts w:ascii="Times New Roman" w:hAnsi="Times New Roman" w:cs="Times New Roman"/>
                <w:i/>
              </w:rPr>
              <w:t xml:space="preserve">           </w:t>
            </w:r>
            <w:r w:rsidR="00175250">
              <w:rPr>
                <w:rFonts w:ascii="Times New Roman" w:hAnsi="Times New Roman" w:cs="Times New Roman"/>
              </w:rPr>
              <w:t>Тема20.</w:t>
            </w:r>
            <w:r w:rsidR="00367B7B" w:rsidRPr="00367B7B">
              <w:rPr>
                <w:rFonts w:ascii="Times New Roman" w:hAnsi="Times New Roman" w:cs="Times New Roman"/>
              </w:rPr>
              <w:t>Методы исследования больных с заболеваниями</w:t>
            </w:r>
            <w:r>
              <w:rPr>
                <w:rFonts w:ascii="Times New Roman" w:hAnsi="Times New Roman" w:cs="Times New Roman"/>
              </w:rPr>
              <w:t xml:space="preserve"> органов пищеварения (</w:t>
            </w:r>
            <w:proofErr w:type="spellStart"/>
            <w:r>
              <w:rPr>
                <w:rFonts w:ascii="Times New Roman" w:hAnsi="Times New Roman" w:cs="Times New Roman"/>
              </w:rPr>
              <w:t>расспрос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367B7B" w:rsidRPr="00367B7B">
              <w:rPr>
                <w:rFonts w:ascii="Times New Roman" w:hAnsi="Times New Roman" w:cs="Times New Roman"/>
              </w:rPr>
              <w:t>о</w:t>
            </w:r>
            <w:proofErr w:type="gramEnd"/>
            <w:r w:rsidR="00367B7B" w:rsidRPr="00367B7B">
              <w:rPr>
                <w:rFonts w:ascii="Times New Roman" w:hAnsi="Times New Roman" w:cs="Times New Roman"/>
              </w:rPr>
              <w:t>смотр</w:t>
            </w:r>
            <w:proofErr w:type="spellEnd"/>
            <w:r w:rsidR="00367B7B" w:rsidRPr="00367B7B">
              <w:rPr>
                <w:rFonts w:ascii="Times New Roman" w:hAnsi="Times New Roman" w:cs="Times New Roman"/>
              </w:rPr>
              <w:t xml:space="preserve">) </w:t>
            </w:r>
            <w:r w:rsidR="00175250">
              <w:rPr>
                <w:rFonts w:ascii="Times New Roman" w:hAnsi="Times New Roman" w:cs="Times New Roman"/>
              </w:rPr>
              <w:t xml:space="preserve">                              Тема21.</w:t>
            </w:r>
            <w:r w:rsidR="00367B7B" w:rsidRPr="00367B7B">
              <w:rPr>
                <w:rFonts w:ascii="Times New Roman" w:hAnsi="Times New Roman" w:cs="Times New Roman"/>
              </w:rPr>
              <w:t>Методы исследования больных с заболеваниями органов пищ</w:t>
            </w:r>
            <w:r>
              <w:rPr>
                <w:rFonts w:ascii="Times New Roman" w:hAnsi="Times New Roman" w:cs="Times New Roman"/>
              </w:rPr>
              <w:t>еварения (</w:t>
            </w:r>
            <w:proofErr w:type="spellStart"/>
            <w:r>
              <w:rPr>
                <w:rFonts w:ascii="Times New Roman" w:hAnsi="Times New Roman" w:cs="Times New Roman"/>
              </w:rPr>
              <w:t>пальпация,</w:t>
            </w:r>
            <w:r w:rsidR="00175250">
              <w:rPr>
                <w:rFonts w:ascii="Times New Roman" w:hAnsi="Times New Roman" w:cs="Times New Roman"/>
              </w:rPr>
              <w:t>перкуссия</w:t>
            </w:r>
            <w:proofErr w:type="spellEnd"/>
            <w:r w:rsidR="00175250">
              <w:rPr>
                <w:rFonts w:ascii="Times New Roman" w:hAnsi="Times New Roman" w:cs="Times New Roman"/>
              </w:rPr>
              <w:t>).   Тема22.</w:t>
            </w:r>
            <w:r w:rsidR="00367B7B" w:rsidRPr="00367B7B">
              <w:rPr>
                <w:rFonts w:ascii="Times New Roman" w:hAnsi="Times New Roman" w:cs="Times New Roman"/>
              </w:rPr>
              <w:t xml:space="preserve">Современные </w:t>
            </w:r>
            <w:proofErr w:type="spellStart"/>
            <w:proofErr w:type="gramStart"/>
            <w:r w:rsidR="00367B7B" w:rsidRPr="00367B7B">
              <w:rPr>
                <w:rFonts w:ascii="Times New Roman" w:hAnsi="Times New Roman" w:cs="Times New Roman"/>
              </w:rPr>
              <w:t>лабора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367B7B" w:rsidRPr="00367B7B">
              <w:rPr>
                <w:rFonts w:ascii="Times New Roman" w:hAnsi="Times New Roman" w:cs="Times New Roman"/>
              </w:rPr>
              <w:t>торные</w:t>
            </w:r>
            <w:proofErr w:type="gramEnd"/>
            <w:r w:rsidR="00367B7B" w:rsidRPr="00367B7B">
              <w:rPr>
                <w:rFonts w:ascii="Times New Roman" w:hAnsi="Times New Roman" w:cs="Times New Roman"/>
              </w:rPr>
              <w:t xml:space="preserve"> и инструментальные методы исследования органов пищеварения. </w:t>
            </w:r>
            <w:r w:rsidR="00175250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7B7B" w:rsidRPr="00367B7B">
              <w:rPr>
                <w:rFonts w:ascii="Times New Roman" w:hAnsi="Times New Roman" w:cs="Times New Roman"/>
              </w:rPr>
              <w:t xml:space="preserve">Тема 23. Симптоматология гастритов, язвенной болезни желудка и 12 </w:t>
            </w:r>
            <w:proofErr w:type="gramStart"/>
            <w:r w:rsidR="00367B7B" w:rsidRPr="00367B7B">
              <w:rPr>
                <w:rFonts w:ascii="Times New Roman" w:hAnsi="Times New Roman" w:cs="Times New Roman"/>
              </w:rPr>
              <w:t>п</w:t>
            </w:r>
            <w:proofErr w:type="gramEnd"/>
            <w:r w:rsidR="00367B7B" w:rsidRPr="00367B7B">
              <w:rPr>
                <w:rFonts w:ascii="Times New Roman" w:hAnsi="Times New Roman" w:cs="Times New Roman"/>
              </w:rPr>
              <w:t>/кишки.</w:t>
            </w:r>
            <w:r w:rsidR="00175250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7B7B" w:rsidRPr="00367B7B">
              <w:rPr>
                <w:rFonts w:ascii="Times New Roman" w:hAnsi="Times New Roman" w:cs="Times New Roman"/>
              </w:rPr>
              <w:t xml:space="preserve">Тема 24. Синдром поражения тонкого и толстого кишечника. </w:t>
            </w:r>
            <w:r w:rsidR="00175250">
              <w:rPr>
                <w:rFonts w:ascii="Times New Roman" w:hAnsi="Times New Roman" w:cs="Times New Roman"/>
              </w:rPr>
              <w:t xml:space="preserve">                        Тема25.</w:t>
            </w:r>
            <w:r w:rsidR="00367B7B" w:rsidRPr="00367B7B">
              <w:rPr>
                <w:rFonts w:ascii="Times New Roman" w:hAnsi="Times New Roman" w:cs="Times New Roman"/>
              </w:rPr>
              <w:t>Методы исследования больных с заболеваниями</w:t>
            </w:r>
            <w:r w:rsidR="00175250">
              <w:rPr>
                <w:rFonts w:ascii="Times New Roman" w:hAnsi="Times New Roman" w:cs="Times New Roman"/>
              </w:rPr>
              <w:t xml:space="preserve"> печени и желчевыводящих путей.                                 Тема26.</w:t>
            </w:r>
            <w:r w:rsidR="00367B7B" w:rsidRPr="00367B7B">
              <w:rPr>
                <w:rFonts w:ascii="Times New Roman" w:hAnsi="Times New Roman" w:cs="Times New Roman"/>
              </w:rPr>
              <w:t>Лабораторно-инстру</w:t>
            </w:r>
            <w:r>
              <w:rPr>
                <w:rFonts w:ascii="Times New Roman" w:hAnsi="Times New Roman" w:cs="Times New Roman"/>
              </w:rPr>
              <w:t xml:space="preserve">-ментальные </w:t>
            </w:r>
            <w:r w:rsidR="00367B7B" w:rsidRPr="00367B7B">
              <w:rPr>
                <w:rFonts w:ascii="Times New Roman" w:hAnsi="Times New Roman" w:cs="Times New Roman"/>
              </w:rPr>
              <w:t xml:space="preserve">методы исследования печени и желчевыводящих путей. Лучевые методы диагностики заболеваний желудочно-кишечного тракта (в том числе и заболеваний печени и жёлчных путей)  </w:t>
            </w:r>
            <w:r w:rsidR="0017525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Тема27.</w:t>
            </w:r>
            <w:r w:rsidR="00367B7B" w:rsidRPr="00367B7B">
              <w:rPr>
                <w:rFonts w:ascii="Times New Roman" w:hAnsi="Times New Roman" w:cs="Times New Roman"/>
              </w:rPr>
              <w:t>Синдромы при патоло</w:t>
            </w:r>
            <w:r>
              <w:rPr>
                <w:rFonts w:ascii="Times New Roman" w:hAnsi="Times New Roman" w:cs="Times New Roman"/>
              </w:rPr>
              <w:t xml:space="preserve">гии </w:t>
            </w:r>
            <w:r w:rsidR="00367B7B" w:rsidRPr="00367B7B">
              <w:rPr>
                <w:rFonts w:ascii="Times New Roman" w:hAnsi="Times New Roman" w:cs="Times New Roman"/>
              </w:rPr>
              <w:t xml:space="preserve">печени.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367B7B" w:rsidRPr="00367B7B">
              <w:rPr>
                <w:rFonts w:ascii="Times New Roman" w:hAnsi="Times New Roman" w:cs="Times New Roman"/>
              </w:rPr>
              <w:t xml:space="preserve">Тема 28. Симптоматология гепатитов и циррозов печени. </w:t>
            </w:r>
            <w:r w:rsidR="00D859D0">
              <w:rPr>
                <w:rFonts w:ascii="Times New Roman" w:hAnsi="Times New Roman" w:cs="Times New Roman"/>
              </w:rPr>
              <w:t>Тема</w:t>
            </w:r>
            <w:r w:rsidR="00367B7B" w:rsidRPr="00367B7B">
              <w:rPr>
                <w:rFonts w:ascii="Times New Roman" w:hAnsi="Times New Roman" w:cs="Times New Roman"/>
              </w:rPr>
              <w:t>29</w:t>
            </w:r>
            <w:r w:rsidR="00D859D0">
              <w:rPr>
                <w:rFonts w:ascii="Times New Roman" w:hAnsi="Times New Roman" w:cs="Times New Roman"/>
                <w:i/>
              </w:rPr>
              <w:t>.</w:t>
            </w:r>
            <w:r w:rsidR="00367B7B" w:rsidRPr="00367B7B">
              <w:rPr>
                <w:rFonts w:ascii="Times New Roman" w:hAnsi="Times New Roman" w:cs="Times New Roman"/>
              </w:rPr>
              <w:t>Методы исследования больных с патологией поджелудочной железы. Синдромы, характерные для патологии поджелудочной железы</w:t>
            </w:r>
            <w:r w:rsidR="00D859D0">
              <w:rPr>
                <w:rFonts w:ascii="Times New Roman" w:hAnsi="Times New Roman" w:cs="Times New Roman"/>
              </w:rPr>
              <w:t>. Симптоматология панкреатитов.</w:t>
            </w:r>
          </w:p>
        </w:tc>
        <w:tc>
          <w:tcPr>
            <w:tcW w:w="579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51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vAlign w:val="center"/>
          </w:tcPr>
          <w:p w:rsidR="000847C9" w:rsidRPr="000847C9" w:rsidRDefault="003A4810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 w:rsidR="000847C9" w:rsidRPr="000847C9" w:rsidTr="00D859D0">
        <w:trPr>
          <w:trHeight w:val="3162"/>
        </w:trPr>
        <w:tc>
          <w:tcPr>
            <w:tcW w:w="293" w:type="pct"/>
            <w:vAlign w:val="center"/>
          </w:tcPr>
          <w:p w:rsidR="000847C9" w:rsidRPr="000847C9" w:rsidRDefault="000847C9" w:rsidP="008F0C9D">
            <w:pPr>
              <w:widowControl w:val="0"/>
              <w:tabs>
                <w:tab w:val="left" w:pos="708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</w:tcPr>
          <w:p w:rsidR="00527D74" w:rsidRPr="00527D74" w:rsidRDefault="00527D74" w:rsidP="008F375D">
            <w:pPr>
              <w:spacing w:after="11"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27D74">
              <w:rPr>
                <w:rFonts w:ascii="Times New Roman" w:hAnsi="Times New Roman" w:cs="Times New Roman"/>
                <w:i/>
              </w:rPr>
              <w:t xml:space="preserve">Раздел  IV. Исследование  органов мочевыделения. </w:t>
            </w:r>
          </w:p>
          <w:p w:rsidR="00527D74" w:rsidRPr="00527D74" w:rsidRDefault="00D859D0" w:rsidP="008F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Тема30.</w:t>
            </w:r>
            <w:r w:rsidR="00527D74" w:rsidRPr="00527D74">
              <w:rPr>
                <w:rFonts w:ascii="Times New Roman" w:hAnsi="Times New Roman" w:cs="Times New Roman"/>
              </w:rPr>
              <w:t xml:space="preserve">Методы исследования больных с патологией органов мочевыделения </w:t>
            </w:r>
            <w:r>
              <w:rPr>
                <w:rFonts w:ascii="Times New Roman" w:hAnsi="Times New Roman" w:cs="Times New Roman"/>
              </w:rPr>
              <w:t>Тема31.</w:t>
            </w:r>
            <w:r w:rsidR="00527D74" w:rsidRPr="00527D74">
              <w:rPr>
                <w:rFonts w:ascii="Times New Roman" w:hAnsi="Times New Roman" w:cs="Times New Roman"/>
              </w:rPr>
              <w:t>Лабораторно-инстру</w:t>
            </w:r>
            <w:r>
              <w:rPr>
                <w:rFonts w:ascii="Times New Roman" w:hAnsi="Times New Roman" w:cs="Times New Roman"/>
              </w:rPr>
              <w:t>-</w:t>
            </w:r>
            <w:r w:rsidR="00527D74" w:rsidRPr="00527D74">
              <w:rPr>
                <w:rFonts w:ascii="Times New Roman" w:hAnsi="Times New Roman" w:cs="Times New Roman"/>
              </w:rPr>
              <w:t xml:space="preserve">ментальные методы исследования при патологии органов мочевыделения. Лучевая диагностика заболеваний </w:t>
            </w:r>
            <w:proofErr w:type="spellStart"/>
            <w:proofErr w:type="gramStart"/>
            <w:r w:rsidR="00527D74" w:rsidRPr="00527D74">
              <w:rPr>
                <w:rFonts w:ascii="Times New Roman" w:hAnsi="Times New Roman" w:cs="Times New Roman"/>
              </w:rPr>
              <w:t>мочевыдели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527D74" w:rsidRPr="00527D74">
              <w:rPr>
                <w:rFonts w:ascii="Times New Roman" w:hAnsi="Times New Roman" w:cs="Times New Roman"/>
              </w:rPr>
              <w:t>тельной</w:t>
            </w:r>
            <w:proofErr w:type="gramEnd"/>
            <w:r w:rsidR="00527D74" w:rsidRPr="00527D74">
              <w:rPr>
                <w:rFonts w:ascii="Times New Roman" w:hAnsi="Times New Roman" w:cs="Times New Roman"/>
              </w:rPr>
              <w:t xml:space="preserve"> системы.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527D74" w:rsidRPr="00527D74">
              <w:rPr>
                <w:rFonts w:ascii="Times New Roman" w:hAnsi="Times New Roman" w:cs="Times New Roman"/>
              </w:rPr>
              <w:t xml:space="preserve">Тема 32. Почечные синдромы. Симптоматология </w:t>
            </w:r>
            <w:proofErr w:type="spellStart"/>
            <w:r w:rsidR="00527D74" w:rsidRPr="00527D74">
              <w:rPr>
                <w:rFonts w:ascii="Times New Roman" w:hAnsi="Times New Roman" w:cs="Times New Roman"/>
              </w:rPr>
              <w:t>гломеру</w:t>
            </w:r>
            <w:r>
              <w:rPr>
                <w:rFonts w:ascii="Times New Roman" w:hAnsi="Times New Roman" w:cs="Times New Roman"/>
              </w:rPr>
              <w:t>-</w:t>
            </w:r>
            <w:r w:rsidR="00527D74" w:rsidRPr="00527D74">
              <w:rPr>
                <w:rFonts w:ascii="Times New Roman" w:hAnsi="Times New Roman" w:cs="Times New Roman"/>
              </w:rPr>
              <w:t>лонефритов</w:t>
            </w:r>
            <w:proofErr w:type="spellEnd"/>
            <w:r w:rsidR="00527D74" w:rsidRPr="00527D74">
              <w:rPr>
                <w:rFonts w:ascii="Times New Roman" w:hAnsi="Times New Roman" w:cs="Times New Roman"/>
              </w:rPr>
              <w:t xml:space="preserve">. </w:t>
            </w:r>
          </w:p>
          <w:p w:rsidR="00527D74" w:rsidRPr="00527D74" w:rsidRDefault="00527D74" w:rsidP="008F375D">
            <w:pPr>
              <w:spacing w:after="11"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27D74">
              <w:rPr>
                <w:rFonts w:ascii="Times New Roman" w:hAnsi="Times New Roman" w:cs="Times New Roman"/>
              </w:rPr>
              <w:t xml:space="preserve">          </w:t>
            </w:r>
            <w:r w:rsidRPr="00527D74">
              <w:rPr>
                <w:rFonts w:ascii="Times New Roman" w:hAnsi="Times New Roman" w:cs="Times New Roman"/>
                <w:i/>
              </w:rPr>
              <w:t xml:space="preserve">Раздел  V. Исследование  органов кроветворения. </w:t>
            </w:r>
          </w:p>
          <w:p w:rsidR="00D859D0" w:rsidRDefault="00D859D0" w:rsidP="00D85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Тема33.</w:t>
            </w:r>
            <w:r w:rsidR="00527D74" w:rsidRPr="00527D74">
              <w:rPr>
                <w:rFonts w:ascii="Times New Roman" w:hAnsi="Times New Roman" w:cs="Times New Roman"/>
              </w:rPr>
              <w:t>Методы исследования больных с заболеванием органов кроветворения. Лучевая диагностика заболеваний крови и кроветворных органов.</w:t>
            </w:r>
          </w:p>
          <w:p w:rsidR="00D859D0" w:rsidRDefault="00D859D0" w:rsidP="00D859D0">
            <w:pPr>
              <w:jc w:val="both"/>
              <w:rPr>
                <w:rFonts w:ascii="Times New Roman" w:hAnsi="Times New Roman" w:cs="Times New Roman"/>
              </w:rPr>
            </w:pPr>
          </w:p>
          <w:p w:rsidR="00527D74" w:rsidRPr="00527D74" w:rsidRDefault="00D859D0" w:rsidP="008F3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27D74" w:rsidRPr="00527D74">
              <w:rPr>
                <w:rFonts w:ascii="Times New Roman" w:hAnsi="Times New Roman" w:cs="Times New Roman"/>
                <w:i/>
              </w:rPr>
              <w:t xml:space="preserve">Раздел  VI. Исследование  эндокринных органов.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527D74" w:rsidRPr="00527D74">
              <w:rPr>
                <w:rFonts w:ascii="Times New Roman" w:hAnsi="Times New Roman" w:cs="Times New Roman"/>
              </w:rPr>
              <w:t>Тема 34. Симптоматология  заболеваний эндокринных органов. Лучевая диагностика заболеваний эндокринной системы.</w:t>
            </w:r>
          </w:p>
          <w:p w:rsidR="000847C9" w:rsidRPr="000847C9" w:rsidRDefault="00D859D0" w:rsidP="008F375D">
            <w:pPr>
              <w:widowControl w:val="0"/>
              <w:tabs>
                <w:tab w:val="left" w:pos="708"/>
              </w:tabs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27D74" w:rsidRPr="00527D74">
              <w:rPr>
                <w:rFonts w:ascii="Times New Roman" w:hAnsi="Times New Roman" w:cs="Times New Roman"/>
                <w:i/>
              </w:rPr>
              <w:t>Раздел VII.</w:t>
            </w:r>
            <w:r w:rsidR="00527D74" w:rsidRPr="00527D74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527D74" w:rsidRPr="00527D74">
              <w:rPr>
                <w:rFonts w:ascii="Times New Roman" w:hAnsi="Times New Roman" w:cs="Times New Roman"/>
                <w:i/>
              </w:rPr>
              <w:t>Неотложные состояния</w:t>
            </w:r>
            <w:r w:rsidR="00527D74" w:rsidRPr="00527D7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27D74" w:rsidRPr="00527D74">
              <w:rPr>
                <w:rFonts w:ascii="Times New Roman" w:hAnsi="Times New Roman" w:cs="Times New Roman"/>
                <w:i/>
              </w:rPr>
              <w:t>в клинике</w:t>
            </w:r>
            <w:r w:rsidR="00527D74" w:rsidRPr="00106144">
              <w:rPr>
                <w:i/>
              </w:rPr>
              <w:t xml:space="preserve"> внутренних болезней.</w:t>
            </w:r>
          </w:p>
        </w:tc>
        <w:tc>
          <w:tcPr>
            <w:tcW w:w="579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51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vAlign w:val="center"/>
          </w:tcPr>
          <w:p w:rsidR="000847C9" w:rsidRPr="000847C9" w:rsidRDefault="003A4810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 w:rsidR="000847C9" w:rsidRPr="000847C9" w:rsidTr="00367A03">
        <w:tc>
          <w:tcPr>
            <w:tcW w:w="1908" w:type="pct"/>
            <w:gridSpan w:val="3"/>
            <w:shd w:val="clear" w:color="auto" w:fill="DEEAF6"/>
            <w:vAlign w:val="center"/>
          </w:tcPr>
          <w:p w:rsidR="000847C9" w:rsidRPr="000847C9" w:rsidRDefault="000847C9" w:rsidP="0008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9" w:type="pct"/>
            <w:shd w:val="clear" w:color="auto" w:fill="DEEAF6"/>
            <w:vAlign w:val="center"/>
          </w:tcPr>
          <w:p w:rsidR="000847C9" w:rsidRPr="0076333D" w:rsidRDefault="000847C9" w:rsidP="0076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63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1" w:type="pct"/>
            <w:shd w:val="clear" w:color="auto" w:fill="DEEAF6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3" w:type="pct"/>
            <w:shd w:val="clear" w:color="auto" w:fill="DEEAF6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2" w:type="pct"/>
            <w:shd w:val="clear" w:color="auto" w:fill="DEEAF6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DEEAF6"/>
            <w:vAlign w:val="center"/>
          </w:tcPr>
          <w:p w:rsidR="000847C9" w:rsidRPr="000847C9" w:rsidRDefault="003A4810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" w:type="pct"/>
            <w:shd w:val="clear" w:color="auto" w:fill="DEEAF6"/>
            <w:vAlign w:val="center"/>
          </w:tcPr>
          <w:p w:rsidR="000847C9" w:rsidRPr="000847C9" w:rsidRDefault="003A4810" w:rsidP="003A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  <w:r w:rsidR="000847C9"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8</w:t>
            </w:r>
          </w:p>
        </w:tc>
      </w:tr>
      <w:tr w:rsidR="000847C9" w:rsidRPr="000847C9" w:rsidTr="00B271CB">
        <w:tc>
          <w:tcPr>
            <w:tcW w:w="4230" w:type="pct"/>
            <w:gridSpan w:val="8"/>
            <w:vAlign w:val="center"/>
          </w:tcPr>
          <w:p w:rsidR="000847C9" w:rsidRPr="000847C9" w:rsidRDefault="000847C9" w:rsidP="0008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0847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0847C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экзамен</w:t>
            </w:r>
            <w:r w:rsidRPr="000847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0" w:type="pct"/>
            <w:vAlign w:val="center"/>
          </w:tcPr>
          <w:p w:rsidR="000847C9" w:rsidRPr="000847C9" w:rsidRDefault="000847C9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0847C9" w:rsidRPr="000847C9" w:rsidTr="00367A03">
        <w:tc>
          <w:tcPr>
            <w:tcW w:w="1819" w:type="pct"/>
            <w:gridSpan w:val="2"/>
            <w:shd w:val="clear" w:color="auto" w:fill="D9E2F3"/>
            <w:vAlign w:val="center"/>
          </w:tcPr>
          <w:p w:rsidR="000847C9" w:rsidRPr="000847C9" w:rsidRDefault="000847C9" w:rsidP="0008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9" w:type="pct"/>
            <w:gridSpan w:val="2"/>
            <w:shd w:val="clear" w:color="auto" w:fill="D9E2F3"/>
            <w:vAlign w:val="center"/>
          </w:tcPr>
          <w:p w:rsidR="000847C9" w:rsidRPr="0076333D" w:rsidRDefault="000847C9" w:rsidP="0076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63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3" w:type="pct"/>
            <w:gridSpan w:val="4"/>
            <w:shd w:val="clear" w:color="auto" w:fill="D9E2F3"/>
            <w:vAlign w:val="center"/>
          </w:tcPr>
          <w:p w:rsidR="000847C9" w:rsidRPr="000847C9" w:rsidRDefault="000847C9" w:rsidP="003A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3A48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" w:type="pct"/>
            <w:shd w:val="clear" w:color="auto" w:fill="D9E2F3"/>
            <w:vAlign w:val="center"/>
          </w:tcPr>
          <w:p w:rsidR="000847C9" w:rsidRPr="003A4810" w:rsidRDefault="003A4810" w:rsidP="0008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135</w:t>
            </w:r>
          </w:p>
        </w:tc>
      </w:tr>
    </w:tbl>
    <w:p w:rsidR="00391B20" w:rsidRDefault="00391B20" w:rsidP="00FD6B7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71" w:rsidRDefault="00FD6B71" w:rsidP="00FD6B7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4774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лекции, </w:t>
      </w:r>
      <w:r w:rsidRPr="004774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семинары, </w:t>
      </w:r>
      <w:r w:rsidRPr="0047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практические занятия, </w:t>
      </w:r>
      <w:r w:rsidRPr="004774B1">
        <w:rPr>
          <w:rFonts w:ascii="Times New Roman" w:eastAsia="Times New Roman" w:hAnsi="Times New Roman" w:cs="Times New Roman"/>
          <w:sz w:val="24"/>
          <w:szCs w:val="24"/>
          <w:lang w:eastAsia="ru-RU"/>
        </w:rPr>
        <w:t>ГК/ИК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групповые / индивидуальные консультации</w:t>
      </w:r>
      <w:bookmarkStart w:id="5" w:name="_GoBack"/>
      <w:bookmarkEnd w:id="5"/>
    </w:p>
    <w:sectPr w:rsidR="00FD6B71" w:rsidSect="00367B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BF9"/>
    <w:multiLevelType w:val="hybridMultilevel"/>
    <w:tmpl w:val="C130F9AE"/>
    <w:lvl w:ilvl="0" w:tplc="22603F5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0E5F"/>
    <w:multiLevelType w:val="hybridMultilevel"/>
    <w:tmpl w:val="6E32CD50"/>
    <w:lvl w:ilvl="0" w:tplc="0419000F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62BA5"/>
    <w:multiLevelType w:val="hybridMultilevel"/>
    <w:tmpl w:val="1BD0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26A92"/>
    <w:multiLevelType w:val="hybridMultilevel"/>
    <w:tmpl w:val="76A0562E"/>
    <w:lvl w:ilvl="0" w:tplc="A0F8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04578F"/>
    <w:multiLevelType w:val="hybridMultilevel"/>
    <w:tmpl w:val="9AA8B3A6"/>
    <w:lvl w:ilvl="0" w:tplc="A0F8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FC2803"/>
    <w:multiLevelType w:val="hybridMultilevel"/>
    <w:tmpl w:val="541AFF72"/>
    <w:lvl w:ilvl="0" w:tplc="A0F8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3A0686"/>
    <w:multiLevelType w:val="hybridMultilevel"/>
    <w:tmpl w:val="8F38CF46"/>
    <w:lvl w:ilvl="0" w:tplc="4F68B37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CB56679"/>
    <w:multiLevelType w:val="hybridMultilevel"/>
    <w:tmpl w:val="F7AABEE2"/>
    <w:lvl w:ilvl="0" w:tplc="A0F8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C32882"/>
    <w:multiLevelType w:val="hybridMultilevel"/>
    <w:tmpl w:val="6EBC8B12"/>
    <w:lvl w:ilvl="0" w:tplc="A0F8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1E5BE5"/>
    <w:multiLevelType w:val="hybridMultilevel"/>
    <w:tmpl w:val="6EB21FB4"/>
    <w:lvl w:ilvl="0" w:tplc="A0F8EF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2D196D"/>
    <w:multiLevelType w:val="hybridMultilevel"/>
    <w:tmpl w:val="4B00C476"/>
    <w:lvl w:ilvl="0" w:tplc="A0F8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0D75D8"/>
    <w:multiLevelType w:val="hybridMultilevel"/>
    <w:tmpl w:val="80C0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6049A"/>
    <w:multiLevelType w:val="hybridMultilevel"/>
    <w:tmpl w:val="6E624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71"/>
    <w:rsid w:val="00002251"/>
    <w:rsid w:val="000704EC"/>
    <w:rsid w:val="000847C9"/>
    <w:rsid w:val="000B7A53"/>
    <w:rsid w:val="00175250"/>
    <w:rsid w:val="001929AB"/>
    <w:rsid w:val="001F6A6F"/>
    <w:rsid w:val="002404C3"/>
    <w:rsid w:val="002516C9"/>
    <w:rsid w:val="002D0E75"/>
    <w:rsid w:val="00304163"/>
    <w:rsid w:val="00367A03"/>
    <w:rsid w:val="00367B7B"/>
    <w:rsid w:val="00391B20"/>
    <w:rsid w:val="003A4810"/>
    <w:rsid w:val="003D17E1"/>
    <w:rsid w:val="0042754D"/>
    <w:rsid w:val="00527D74"/>
    <w:rsid w:val="0054576E"/>
    <w:rsid w:val="00554CAA"/>
    <w:rsid w:val="006E07B8"/>
    <w:rsid w:val="0076333D"/>
    <w:rsid w:val="007772F5"/>
    <w:rsid w:val="007E1FEF"/>
    <w:rsid w:val="00803737"/>
    <w:rsid w:val="008674ED"/>
    <w:rsid w:val="008F0C9D"/>
    <w:rsid w:val="008F375D"/>
    <w:rsid w:val="009216BB"/>
    <w:rsid w:val="00977E51"/>
    <w:rsid w:val="009C4738"/>
    <w:rsid w:val="009D1366"/>
    <w:rsid w:val="00A30203"/>
    <w:rsid w:val="00A85077"/>
    <w:rsid w:val="00AD70A4"/>
    <w:rsid w:val="00AF363E"/>
    <w:rsid w:val="00B10339"/>
    <w:rsid w:val="00B76D97"/>
    <w:rsid w:val="00B86C75"/>
    <w:rsid w:val="00C6520B"/>
    <w:rsid w:val="00CF1C3B"/>
    <w:rsid w:val="00D13CB5"/>
    <w:rsid w:val="00D30918"/>
    <w:rsid w:val="00D859D0"/>
    <w:rsid w:val="00E86990"/>
    <w:rsid w:val="00ED7107"/>
    <w:rsid w:val="00FA07CF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51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6C9"/>
    <w:pPr>
      <w:ind w:left="720"/>
      <w:contextualSpacing/>
    </w:pPr>
  </w:style>
  <w:style w:type="table" w:customStyle="1" w:styleId="31">
    <w:name w:val="Сетка таблицы31"/>
    <w:basedOn w:val="a1"/>
    <w:next w:val="a3"/>
    <w:uiPriority w:val="39"/>
    <w:rsid w:val="00391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304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D30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CF1C3B"/>
    <w:pPr>
      <w:numPr>
        <w:numId w:val="7"/>
      </w:num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CF1C3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34">
    <w:name w:val="Сетка таблицы34"/>
    <w:basedOn w:val="a1"/>
    <w:next w:val="a3"/>
    <w:uiPriority w:val="39"/>
    <w:rsid w:val="00CF1C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867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39"/>
    <w:rsid w:val="00B76D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C652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921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39"/>
    <w:rsid w:val="009D1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02251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51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6C9"/>
    <w:pPr>
      <w:ind w:left="720"/>
      <w:contextualSpacing/>
    </w:pPr>
  </w:style>
  <w:style w:type="table" w:customStyle="1" w:styleId="31">
    <w:name w:val="Сетка таблицы31"/>
    <w:basedOn w:val="a1"/>
    <w:next w:val="a3"/>
    <w:uiPriority w:val="39"/>
    <w:rsid w:val="00391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304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D30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CF1C3B"/>
    <w:pPr>
      <w:numPr>
        <w:numId w:val="7"/>
      </w:num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CF1C3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34">
    <w:name w:val="Сетка таблицы34"/>
    <w:basedOn w:val="a1"/>
    <w:next w:val="a3"/>
    <w:uiPriority w:val="39"/>
    <w:rsid w:val="00CF1C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867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39"/>
    <w:rsid w:val="00B76D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C652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921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39"/>
    <w:rsid w:val="009D1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02251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D6C2-617C-4A5F-8D72-3771F857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1. Цели и задачи изучения дисциплины (модуля)</vt:lpstr>
      <vt:lpstr>2. Перечень планируемых результатов обучения по дисциплине (модулю), соотнесенны</vt:lpstr>
      <vt:lpstr>3. Место дисциплины (модуля) в структуре образовательной программы</vt:lpstr>
      <vt:lpstr>4. Объем дисциплины (модуля)</vt:lpstr>
      <vt:lpstr>5. Содержание дисциплины (модуля)</vt:lpstr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ibrahim</cp:lastModifiedBy>
  <cp:revision>34</cp:revision>
  <cp:lastPrinted>2019-03-02T09:59:00Z</cp:lastPrinted>
  <dcterms:created xsi:type="dcterms:W3CDTF">2018-11-20T06:25:00Z</dcterms:created>
  <dcterms:modified xsi:type="dcterms:W3CDTF">2019-04-18T13:53:00Z</dcterms:modified>
</cp:coreProperties>
</file>