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A86142">
        <w:rPr>
          <w:rFonts w:ascii="Times New Roman" w:hAnsi="Times New Roman" w:cs="Times New Roman"/>
          <w:b/>
          <w:bCs/>
          <w:sz w:val="28"/>
          <w:szCs w:val="28"/>
        </w:rPr>
        <w:t>МИНИСТЕРСТВО НАУКИ И ВЫСШЕГО ОБРАЗОВАНИЯ</w:t>
      </w:r>
    </w:p>
    <w:p w:rsidR="00A86142" w:rsidRPr="00A86142" w:rsidRDefault="00A86142" w:rsidP="00A8614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6142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A86142" w:rsidRPr="00A86142" w:rsidRDefault="00A86142" w:rsidP="00A86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6142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A86142" w:rsidRPr="00A86142" w:rsidRDefault="00A86142" w:rsidP="00A86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6142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A86142" w:rsidRPr="00A86142" w:rsidRDefault="00A86142" w:rsidP="00A8614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6142">
        <w:rPr>
          <w:rFonts w:ascii="Times New Roman" w:hAnsi="Times New Roman" w:cs="Times New Roman"/>
          <w:b/>
          <w:bCs/>
          <w:sz w:val="28"/>
          <w:szCs w:val="28"/>
        </w:rPr>
        <w:t>«ИНГУШСКИЙ ГОСУДАРСТВЕННЫЙ УНИВЕРСИТЕТ»</w:t>
      </w: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A86142">
        <w:rPr>
          <w:rFonts w:ascii="Times New Roman" w:hAnsi="Times New Roman" w:cs="Times New Roman"/>
          <w:b/>
          <w:bCs/>
          <w:sz w:val="28"/>
          <w:szCs w:val="28"/>
        </w:rPr>
        <w:t>АГРОИНЖЕНЕРНЫЙ  ФАКУЛЬТЕТ</w:t>
      </w: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86142" w:rsidRPr="00A86142" w:rsidRDefault="00A86142" w:rsidP="00A86142">
      <w:pPr>
        <w:spacing w:before="240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A861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УТВЕРЖДАЮ:</w:t>
      </w:r>
    </w:p>
    <w:p w:rsidR="00A86142" w:rsidRPr="00A86142" w:rsidRDefault="00A86142" w:rsidP="004F2B91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A8614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F2B91">
        <w:rPr>
          <w:rFonts w:ascii="Times New Roman" w:hAnsi="Times New Roman" w:cs="Times New Roman"/>
          <w:sz w:val="28"/>
          <w:szCs w:val="28"/>
        </w:rPr>
        <w:t xml:space="preserve">                             П</w:t>
      </w:r>
      <w:r w:rsidRPr="00A86142">
        <w:rPr>
          <w:rFonts w:ascii="Times New Roman" w:hAnsi="Times New Roman" w:cs="Times New Roman"/>
          <w:sz w:val="28"/>
          <w:szCs w:val="28"/>
        </w:rPr>
        <w:t xml:space="preserve">роректор по </w:t>
      </w:r>
      <w:r w:rsidR="004F2B91">
        <w:rPr>
          <w:rFonts w:ascii="Times New Roman" w:hAnsi="Times New Roman" w:cs="Times New Roman"/>
          <w:sz w:val="28"/>
          <w:szCs w:val="28"/>
        </w:rPr>
        <w:t xml:space="preserve">УР </w:t>
      </w:r>
      <w:proofErr w:type="spellStart"/>
      <w:r w:rsidR="004F2B91">
        <w:rPr>
          <w:rFonts w:ascii="Times New Roman" w:hAnsi="Times New Roman" w:cs="Times New Roman"/>
          <w:sz w:val="28"/>
          <w:szCs w:val="28"/>
        </w:rPr>
        <w:t>иКО</w:t>
      </w:r>
      <w:proofErr w:type="spellEnd"/>
      <w:r w:rsidRPr="00A861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 w:rsidR="004F2B91">
        <w:rPr>
          <w:rFonts w:ascii="Times New Roman" w:hAnsi="Times New Roman" w:cs="Times New Roman"/>
          <w:sz w:val="28"/>
          <w:szCs w:val="28"/>
        </w:rPr>
        <w:t>С.А.Льянова</w:t>
      </w:r>
      <w:proofErr w:type="spellEnd"/>
    </w:p>
    <w:p w:rsidR="00A86142" w:rsidRPr="00A86142" w:rsidRDefault="00A86142" w:rsidP="004F2B91">
      <w:pPr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A8614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4F2B91">
        <w:rPr>
          <w:rFonts w:ascii="Times New Roman" w:hAnsi="Times New Roman" w:cs="Times New Roman"/>
          <w:sz w:val="28"/>
          <w:szCs w:val="28"/>
          <w:u w:val="single"/>
        </w:rPr>
        <w:t>«29</w:t>
      </w:r>
      <w:r w:rsidRPr="00A86142">
        <w:rPr>
          <w:rFonts w:ascii="Times New Roman" w:hAnsi="Times New Roman" w:cs="Times New Roman"/>
          <w:sz w:val="28"/>
          <w:szCs w:val="28"/>
          <w:u w:val="single"/>
        </w:rPr>
        <w:t xml:space="preserve">  »  июня  202</w:t>
      </w:r>
      <w:r w:rsidR="004F2B91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A86142">
        <w:rPr>
          <w:rFonts w:ascii="Times New Roman" w:hAnsi="Times New Roman" w:cs="Times New Roman"/>
          <w:sz w:val="28"/>
          <w:szCs w:val="28"/>
          <w:u w:val="single"/>
        </w:rPr>
        <w:t>г</w:t>
      </w:r>
      <w:r w:rsidRPr="00A86142">
        <w:rPr>
          <w:rFonts w:ascii="Times New Roman" w:hAnsi="Times New Roman" w:cs="Times New Roman"/>
          <w:sz w:val="28"/>
          <w:szCs w:val="28"/>
        </w:rPr>
        <w:t>.</w:t>
      </w:r>
    </w:p>
    <w:p w:rsidR="00A86142" w:rsidRPr="00A86142" w:rsidRDefault="00A86142" w:rsidP="00A86142">
      <w:pPr>
        <w:spacing w:after="200"/>
        <w:ind w:firstLine="567"/>
        <w:contextualSpacing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4F2B91" w:rsidRDefault="00A86142" w:rsidP="00A86142">
      <w:pPr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6142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4F2B91" w:rsidRDefault="00A86142" w:rsidP="00A86142">
      <w:pPr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61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86142" w:rsidRPr="00A86142" w:rsidRDefault="00445C0A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4F2B91">
        <w:rPr>
          <w:rFonts w:ascii="Times New Roman" w:hAnsi="Times New Roman" w:cs="Times New Roman"/>
          <w:b/>
          <w:bCs/>
          <w:sz w:val="28"/>
          <w:szCs w:val="28"/>
        </w:rPr>
        <w:t>ОСУДАРСТВЕННОЙ ИТОГОВОЙ АТТЕСТАЦИИ</w:t>
      </w: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142" w:rsidRPr="00A86142" w:rsidRDefault="00A86142" w:rsidP="00A8614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6142">
        <w:rPr>
          <w:rFonts w:ascii="Times New Roman" w:hAnsi="Times New Roman" w:cs="Times New Roman"/>
          <w:sz w:val="28"/>
          <w:szCs w:val="28"/>
          <w:u w:val="single"/>
        </w:rPr>
        <w:t>Направление подготовки  (магистратура)</w:t>
      </w:r>
    </w:p>
    <w:p w:rsidR="00A86142" w:rsidRPr="00A86142" w:rsidRDefault="00A86142" w:rsidP="00A8614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142" w:rsidRPr="00A86142" w:rsidRDefault="00A86142" w:rsidP="00A8614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6142">
        <w:rPr>
          <w:rFonts w:ascii="Times New Roman" w:hAnsi="Times New Roman" w:cs="Times New Roman"/>
          <w:sz w:val="28"/>
          <w:szCs w:val="28"/>
          <w:u w:val="single"/>
        </w:rPr>
        <w:t>36.04.02 Зоотехния</w:t>
      </w: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6142">
        <w:rPr>
          <w:rFonts w:ascii="Times New Roman" w:hAnsi="Times New Roman" w:cs="Times New Roman"/>
          <w:sz w:val="28"/>
          <w:szCs w:val="28"/>
        </w:rPr>
        <w:t xml:space="preserve">Направленность - </w:t>
      </w:r>
      <w:r w:rsidRPr="00A86142">
        <w:rPr>
          <w:rFonts w:ascii="Times New Roman" w:hAnsi="Times New Roman" w:cs="Times New Roman"/>
          <w:b/>
          <w:sz w:val="28"/>
          <w:szCs w:val="28"/>
          <w:u w:val="single"/>
        </w:rPr>
        <w:t>Частная зоотехния, технология производства</w:t>
      </w: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A8614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A86142">
        <w:rPr>
          <w:rFonts w:ascii="Times New Roman" w:hAnsi="Times New Roman" w:cs="Times New Roman"/>
          <w:b/>
          <w:sz w:val="28"/>
          <w:szCs w:val="28"/>
          <w:u w:val="single"/>
        </w:rPr>
        <w:t>продуктов животноводства</w:t>
      </w: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A86142">
        <w:rPr>
          <w:rFonts w:ascii="Times New Roman" w:hAnsi="Times New Roman" w:cs="Times New Roman"/>
          <w:sz w:val="28"/>
          <w:szCs w:val="28"/>
        </w:rPr>
        <w:t xml:space="preserve">Квалификация выпускника – </w:t>
      </w:r>
      <w:r w:rsidRPr="00A86142">
        <w:rPr>
          <w:rFonts w:ascii="Times New Roman" w:hAnsi="Times New Roman" w:cs="Times New Roman"/>
          <w:iCs/>
          <w:sz w:val="28"/>
          <w:szCs w:val="28"/>
        </w:rPr>
        <w:t>магистр</w:t>
      </w: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6142">
        <w:rPr>
          <w:rFonts w:ascii="Times New Roman" w:hAnsi="Times New Roman" w:cs="Times New Roman"/>
          <w:sz w:val="28"/>
          <w:szCs w:val="28"/>
        </w:rPr>
        <w:t>Форма обучения очная</w:t>
      </w: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Default="00A86142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4F2B91" w:rsidRPr="00A86142" w:rsidRDefault="004F2B91" w:rsidP="00A86142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6142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A86142">
        <w:rPr>
          <w:rFonts w:ascii="Times New Roman" w:hAnsi="Times New Roman" w:cs="Times New Roman"/>
          <w:sz w:val="28"/>
          <w:szCs w:val="28"/>
        </w:rPr>
        <w:t>Магас</w:t>
      </w:r>
      <w:proofErr w:type="spellEnd"/>
      <w:r w:rsidRPr="00A86142">
        <w:rPr>
          <w:rFonts w:ascii="Times New Roman" w:hAnsi="Times New Roman" w:cs="Times New Roman"/>
          <w:sz w:val="28"/>
          <w:szCs w:val="28"/>
        </w:rPr>
        <w:t>, 202</w:t>
      </w:r>
      <w:r w:rsidR="004F2B91">
        <w:rPr>
          <w:rFonts w:ascii="Times New Roman" w:hAnsi="Times New Roman" w:cs="Times New Roman"/>
          <w:sz w:val="28"/>
          <w:szCs w:val="28"/>
        </w:rPr>
        <w:t>3</w:t>
      </w:r>
    </w:p>
    <w:p w:rsidR="00C54273" w:rsidRPr="00A86142" w:rsidRDefault="00C54273" w:rsidP="00C54273">
      <w:pPr>
        <w:rPr>
          <w:rFonts w:ascii="Times New Roman" w:hAnsi="Times New Roman" w:cs="Times New Roman"/>
        </w:rPr>
      </w:pPr>
    </w:p>
    <w:p w:rsidR="00C54273" w:rsidRDefault="00C54273" w:rsidP="00C54273"/>
    <w:p w:rsidR="004F2B91" w:rsidRDefault="004F2B91" w:rsidP="00C54273"/>
    <w:p w:rsidR="004F2B91" w:rsidRDefault="004F2B91" w:rsidP="00C54273"/>
    <w:p w:rsidR="00C54273" w:rsidRDefault="00C54273" w:rsidP="00C54273"/>
    <w:p w:rsidR="00C54273" w:rsidRPr="00547933" w:rsidRDefault="00C54273" w:rsidP="00547933">
      <w:pPr>
        <w:autoSpaceDE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Цели и задачи государственной итоговой аттестации</w:t>
      </w:r>
    </w:p>
    <w:p w:rsidR="00C54273" w:rsidRDefault="00C54273" w:rsidP="00C54273">
      <w:pPr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Итоговая государственная аттестация выпускника магистратуры является обязательной  </w:t>
      </w:r>
      <w:r>
        <w:rPr>
          <w:rFonts w:ascii="Times New Roman" w:hAnsi="Times New Roman" w:cs="Times New Roman"/>
          <w:sz w:val="28"/>
          <w:szCs w:val="28"/>
          <w:lang w:eastAsia="x-none"/>
        </w:rPr>
        <w:t>и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осуществляется после освоения образовательной программы  в полном объеме.</w:t>
      </w:r>
    </w:p>
    <w:p w:rsidR="00C54273" w:rsidRDefault="00C54273" w:rsidP="00C54273">
      <w:pPr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Государственная итоговая аттестация (ГИА) проводится государственной экзаменационной комиссией в целях определения соответствия результатов освоения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требованиям федерального государственного стандарта по направлению 36.04.02 Зоотехния.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задачам государственной итоговой аттестации относятся: </w:t>
      </w:r>
    </w:p>
    <w:p w:rsidR="00C54273" w:rsidRDefault="00C54273" w:rsidP="00C54273">
      <w:pPr>
        <w:widowControl/>
        <w:spacing w:line="360" w:lineRule="auto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выявление степени усвоения теоретического материала;</w:t>
      </w:r>
    </w:p>
    <w:p w:rsidR="00C54273" w:rsidRDefault="00C54273" w:rsidP="00C54273">
      <w:pPr>
        <w:widowControl/>
        <w:spacing w:line="360" w:lineRule="auto"/>
        <w:ind w:firstLine="708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определение уровня закрепления профессиональных умений и навыков, приобретенных за время обучения;</w:t>
      </w:r>
    </w:p>
    <w:p w:rsidR="00C54273" w:rsidRPr="00547933" w:rsidRDefault="00C54273" w:rsidP="00547933">
      <w:pPr>
        <w:widowControl/>
        <w:spacing w:line="360" w:lineRule="auto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- установление соответствия выпускников общим требованиям, предусмотренным ФГОС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направлению подготовки </w:t>
      </w:r>
      <w:r>
        <w:rPr>
          <w:rFonts w:ascii="Times New Roman" w:hAnsi="Times New Roman" w:cs="Times New Roman"/>
          <w:sz w:val="28"/>
          <w:szCs w:val="28"/>
        </w:rPr>
        <w:t>36.04.02 Зоотехния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C54273" w:rsidRPr="00547933" w:rsidRDefault="00C54273" w:rsidP="0054793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 xml:space="preserve">1.1. Федеральным государственным образовательным стандартом по направлению подготовки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36.04.02 «Зоотехния»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предусмотрена государственная аттестация выпускников в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виде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защиты выпускной магистерской диссертации,</w:t>
      </w:r>
    </w:p>
    <w:p w:rsidR="00C54273" w:rsidRPr="004F2B91" w:rsidRDefault="00C54273" w:rsidP="00547933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1.2. Виды деятельности выпускников и соответствующие им задачи профессиональной деятельности:</w:t>
      </w:r>
    </w:p>
    <w:p w:rsidR="00547933" w:rsidRDefault="0054793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1.2.1. Виды деятельности выпускников: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программой по направлению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36.04.02 «Зоотехния» 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предусматривается подготовка выпускников к следующим видам профессиональной деятельности:    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Производственно-технологическая: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Организационно-управленческая;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 образовательная</w:t>
      </w:r>
    </w:p>
    <w:p w:rsidR="00C54273" w:rsidRPr="00547933" w:rsidRDefault="00C54273" w:rsidP="0054793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и реализации программы магистратуры организация ориентируется на конкретный вид (виды) профессиональной деятельности, к которому (которым) готовится магистр, исходя из потребностей ранка труда, научно-исследовательских и материально-технических ресурсов организации.</w:t>
      </w:r>
    </w:p>
    <w:p w:rsidR="00C54273" w:rsidRDefault="00C54273" w:rsidP="00547933">
      <w:pPr>
        <w:pStyle w:val="a3"/>
        <w:tabs>
          <w:tab w:val="left" w:pos="4452"/>
        </w:tabs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1.2.2. Задачи профессиональной деятельности (профессиональные функции) </w:t>
      </w:r>
    </w:p>
    <w:p w:rsidR="00C54273" w:rsidRDefault="00C54273" w:rsidP="00C54273">
      <w:pPr>
        <w:spacing w:line="36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производственно-технологическая деятельность:</w:t>
      </w:r>
    </w:p>
    <w:p w:rsidR="00C54273" w:rsidRDefault="00C54273" w:rsidP="00C5427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обеспечение  рационального содержание, кормления и разведения животных на базе углубленных знаний по направлению магистерской  программы;</w:t>
      </w:r>
    </w:p>
    <w:p w:rsidR="00C54273" w:rsidRDefault="00C54273" w:rsidP="00C5427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организационно-управленческая деятельность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54273" w:rsidRDefault="00C54273" w:rsidP="00C5427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 работы коллектива;</w:t>
      </w:r>
    </w:p>
    <w:p w:rsidR="00C54273" w:rsidRDefault="00C54273" w:rsidP="00C5427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научно-образовательная деятельность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54273" w:rsidRDefault="00C54273" w:rsidP="00C5427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проведение самостоятельных научных исследований с использованием новейших методологий и анализ их результатов;</w:t>
      </w:r>
    </w:p>
    <w:p w:rsidR="00C54273" w:rsidRDefault="00C54273" w:rsidP="0054793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 w:rsidR="00C54273" w:rsidRDefault="00C54273" w:rsidP="00547933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1.2.3. Требования к профессиональной подготовленности выпускника, необходимые для вы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полнения им профессиональных функций</w:t>
      </w:r>
    </w:p>
    <w:p w:rsidR="00C54273" w:rsidRDefault="00C54273" w:rsidP="00C54273">
      <w:pPr>
        <w:shd w:val="clear" w:color="auto" w:fill="FFFFFF"/>
        <w:spacing w:before="53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освоения ОПОП магистратуры определяются приобретаемыми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выпускником компетенциями, т.е. его способностью применять знания, умения и личные </w:t>
      </w:r>
      <w:r>
        <w:rPr>
          <w:rFonts w:ascii="Times New Roman" w:hAnsi="Times New Roman" w:cs="Times New Roman"/>
          <w:spacing w:val="-3"/>
          <w:sz w:val="28"/>
          <w:szCs w:val="28"/>
        </w:rPr>
        <w:t>качества в соответствии с задачами профессиональной деятельности.</w:t>
      </w:r>
    </w:p>
    <w:p w:rsidR="00547933" w:rsidRDefault="00C54273" w:rsidP="0054793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указанной магистерской программы выпускник должен обладать следующими компетенциями:</w:t>
      </w:r>
    </w:p>
    <w:p w:rsidR="00C54273" w:rsidRDefault="00C54273" w:rsidP="00C54273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2 Компетенции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, формируемые в результате подготовки к государственной итоговой аттестации</w:t>
      </w:r>
    </w:p>
    <w:tbl>
      <w:tblPr>
        <w:tblStyle w:val="TableNormal"/>
        <w:tblW w:w="932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2126"/>
        <w:gridCol w:w="5319"/>
      </w:tblGrid>
      <w:tr w:rsidR="004F2B91" w:rsidRPr="004F2B91" w:rsidTr="004F2B91">
        <w:trPr>
          <w:trHeight w:val="551"/>
        </w:trPr>
        <w:tc>
          <w:tcPr>
            <w:tcW w:w="1877" w:type="dxa"/>
          </w:tcPr>
          <w:p w:rsidR="004F2B91" w:rsidRPr="004F2B91" w:rsidRDefault="004F2B91" w:rsidP="004F2B9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F2B91">
              <w:rPr>
                <w:sz w:val="24"/>
                <w:szCs w:val="24"/>
              </w:rPr>
              <w:t>Код</w:t>
            </w:r>
          </w:p>
          <w:p w:rsidR="004F2B91" w:rsidRPr="004F2B91" w:rsidRDefault="004F2B91" w:rsidP="004F2B9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4F2B91">
              <w:rPr>
                <w:sz w:val="24"/>
                <w:szCs w:val="24"/>
              </w:rPr>
              <w:t>компетенции</w:t>
            </w:r>
          </w:p>
        </w:tc>
        <w:tc>
          <w:tcPr>
            <w:tcW w:w="2126" w:type="dxa"/>
          </w:tcPr>
          <w:p w:rsidR="004F2B91" w:rsidRPr="004F2B91" w:rsidRDefault="004F2B91" w:rsidP="004F2B9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4F2B91">
              <w:rPr>
                <w:sz w:val="24"/>
                <w:szCs w:val="24"/>
              </w:rPr>
              <w:t>Формулировка</w:t>
            </w:r>
          </w:p>
          <w:p w:rsidR="004F2B91" w:rsidRPr="004F2B91" w:rsidRDefault="004F2B91" w:rsidP="004F2B9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4F2B91">
              <w:rPr>
                <w:sz w:val="24"/>
                <w:szCs w:val="24"/>
              </w:rPr>
              <w:t>компетенции</w:t>
            </w:r>
          </w:p>
        </w:tc>
        <w:tc>
          <w:tcPr>
            <w:tcW w:w="5319" w:type="dxa"/>
          </w:tcPr>
          <w:p w:rsidR="004F2B91" w:rsidRPr="004F2B91" w:rsidRDefault="004F2B91" w:rsidP="004F2B91">
            <w:pPr>
              <w:pStyle w:val="TableParagraph"/>
              <w:spacing w:line="268" w:lineRule="exact"/>
              <w:ind w:left="735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Код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наименование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индикатора</w:t>
            </w:r>
          </w:p>
          <w:p w:rsidR="004F2B91" w:rsidRPr="004F2B91" w:rsidRDefault="004F2B91" w:rsidP="004F2B91">
            <w:pPr>
              <w:pStyle w:val="TableParagraph"/>
              <w:spacing w:line="264" w:lineRule="exact"/>
              <w:ind w:left="780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достижения</w:t>
            </w:r>
            <w:r w:rsidRPr="004F2B9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компетенции</w:t>
            </w:r>
          </w:p>
        </w:tc>
      </w:tr>
      <w:tr w:rsidR="004F2B91" w:rsidRPr="004F2B91" w:rsidTr="004E089A">
        <w:trPr>
          <w:trHeight w:val="4418"/>
        </w:trPr>
        <w:tc>
          <w:tcPr>
            <w:tcW w:w="1877" w:type="dxa"/>
          </w:tcPr>
          <w:p w:rsidR="004F2B91" w:rsidRPr="004F2B91" w:rsidRDefault="004F2B91" w:rsidP="00547933">
            <w:pPr>
              <w:pStyle w:val="TableParagraph"/>
              <w:spacing w:line="268" w:lineRule="exact"/>
              <w:ind w:right="761"/>
              <w:jc w:val="center"/>
              <w:rPr>
                <w:sz w:val="24"/>
                <w:szCs w:val="24"/>
                <w:lang w:val="ru-RU"/>
              </w:rPr>
            </w:pPr>
          </w:p>
          <w:p w:rsidR="004F2B91" w:rsidRPr="004F2B91" w:rsidRDefault="004F2B91" w:rsidP="00547933">
            <w:pPr>
              <w:pStyle w:val="TableParagraph"/>
              <w:spacing w:line="268" w:lineRule="exact"/>
              <w:ind w:right="761"/>
              <w:jc w:val="center"/>
              <w:rPr>
                <w:sz w:val="24"/>
                <w:szCs w:val="24"/>
                <w:lang w:val="ru-RU"/>
              </w:rPr>
            </w:pPr>
          </w:p>
          <w:p w:rsidR="004F2B91" w:rsidRPr="004F2B91" w:rsidRDefault="004F2B91" w:rsidP="00547933">
            <w:pPr>
              <w:pStyle w:val="TableParagraph"/>
              <w:spacing w:line="268" w:lineRule="exact"/>
              <w:ind w:right="761"/>
              <w:jc w:val="center"/>
              <w:rPr>
                <w:sz w:val="24"/>
                <w:szCs w:val="24"/>
              </w:rPr>
            </w:pPr>
            <w:r w:rsidRPr="004F2B91">
              <w:rPr>
                <w:sz w:val="24"/>
                <w:szCs w:val="24"/>
              </w:rPr>
              <w:t>УК-1</w:t>
            </w:r>
          </w:p>
        </w:tc>
        <w:tc>
          <w:tcPr>
            <w:tcW w:w="2126" w:type="dxa"/>
          </w:tcPr>
          <w:p w:rsidR="004F2B91" w:rsidRPr="004F2B91" w:rsidRDefault="004F2B91" w:rsidP="004F2B91">
            <w:pPr>
              <w:pStyle w:val="TableParagraph"/>
              <w:tabs>
                <w:tab w:val="left" w:pos="1555"/>
              </w:tabs>
              <w:ind w:right="95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Способен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осуществлять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критический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анализ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проблемных ситуаций на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 xml:space="preserve">основе 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>системного</w:t>
            </w:r>
            <w:r w:rsidRPr="004F2B9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подхода,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вырабатывать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стратегию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5319" w:type="dxa"/>
          </w:tcPr>
          <w:p w:rsidR="004F2B91" w:rsidRPr="004F2B91" w:rsidRDefault="004F2B91" w:rsidP="004F2B91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ИД-1</w:t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 xml:space="preserve"> З</w:t>
            </w:r>
            <w:proofErr w:type="gramEnd"/>
            <w:r w:rsidRPr="004F2B91">
              <w:rPr>
                <w:sz w:val="24"/>
                <w:szCs w:val="24"/>
                <w:lang w:val="ru-RU"/>
              </w:rPr>
              <w:t>нать: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алгоритм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поиска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вариантов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решения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поставленной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проблемной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 </w:t>
            </w:r>
            <w:r w:rsidRPr="004F2B91">
              <w:rPr>
                <w:sz w:val="24"/>
                <w:szCs w:val="24"/>
                <w:lang w:val="ru-RU"/>
              </w:rPr>
              <w:t>ситуации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на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основе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доступных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источников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информации</w:t>
            </w:r>
          </w:p>
          <w:p w:rsidR="004F2B91" w:rsidRPr="004F2B91" w:rsidRDefault="004F2B91" w:rsidP="004F2B9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 xml:space="preserve"> У</w:t>
            </w:r>
            <w:proofErr w:type="gramEnd"/>
            <w:r w:rsidRPr="004F2B91">
              <w:rPr>
                <w:sz w:val="24"/>
                <w:szCs w:val="24"/>
                <w:lang w:val="ru-RU"/>
              </w:rPr>
              <w:t>меть: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анализировать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проблемную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ситуацию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как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систему,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выявляя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ее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составляющие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связи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между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ними;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определять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рамках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выбранного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алгоритма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вопросы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(задачи),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подлежащие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дальнейшей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разработке,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предлагать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способы их</w:t>
            </w:r>
            <w:r w:rsidRPr="004F2B9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решения</w:t>
            </w:r>
          </w:p>
          <w:p w:rsidR="004F2B91" w:rsidRPr="004F2B91" w:rsidRDefault="004F2B91" w:rsidP="004F2B91">
            <w:pPr>
              <w:pStyle w:val="TableParagraph"/>
              <w:ind w:left="142" w:right="94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 xml:space="preserve"> ИД-3</w:t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 xml:space="preserve"> В</w:t>
            </w:r>
            <w:proofErr w:type="gramEnd"/>
            <w:r w:rsidRPr="004F2B91">
              <w:rPr>
                <w:sz w:val="24"/>
                <w:szCs w:val="24"/>
                <w:lang w:val="ru-RU"/>
              </w:rPr>
              <w:t>ладеть: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методами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разработки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  </w:t>
            </w:r>
            <w:r w:rsidRPr="004F2B91">
              <w:rPr>
                <w:sz w:val="24"/>
                <w:szCs w:val="24"/>
                <w:lang w:val="ru-RU"/>
              </w:rPr>
              <w:t>стратегии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достижения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поставленной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цели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как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последовательности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шагов,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предвидя результат каждого из них 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оценивая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их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влияния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на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внешнее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окружение планируемой деятельности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на</w:t>
            </w:r>
            <w:r w:rsidRPr="004F2B9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взаимоотношения</w:t>
            </w:r>
            <w:r w:rsidRPr="004F2B9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участников</w:t>
            </w:r>
          </w:p>
          <w:p w:rsidR="004F2B91" w:rsidRPr="004F2B91" w:rsidRDefault="004F2B91" w:rsidP="004F2B9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4F2B91">
              <w:rPr>
                <w:sz w:val="24"/>
                <w:szCs w:val="24"/>
              </w:rPr>
              <w:t>этой</w:t>
            </w:r>
            <w:r w:rsidRPr="004F2B91">
              <w:rPr>
                <w:spacing w:val="-3"/>
                <w:sz w:val="24"/>
                <w:szCs w:val="24"/>
              </w:rPr>
              <w:t xml:space="preserve"> </w:t>
            </w:r>
            <w:r w:rsidRPr="004F2B91">
              <w:rPr>
                <w:sz w:val="24"/>
                <w:szCs w:val="24"/>
              </w:rPr>
              <w:t>деятельности</w:t>
            </w:r>
          </w:p>
        </w:tc>
      </w:tr>
      <w:tr w:rsidR="004F2B91" w:rsidRPr="004F2B91" w:rsidTr="004F2B91">
        <w:trPr>
          <w:trHeight w:val="553"/>
        </w:trPr>
        <w:tc>
          <w:tcPr>
            <w:tcW w:w="1877" w:type="dxa"/>
          </w:tcPr>
          <w:p w:rsidR="004F2B91" w:rsidRPr="004F2B91" w:rsidRDefault="004F2B91" w:rsidP="00547933">
            <w:pPr>
              <w:pStyle w:val="TableParagraph"/>
              <w:spacing w:line="262" w:lineRule="exact"/>
              <w:ind w:left="741" w:right="822"/>
              <w:jc w:val="center"/>
              <w:rPr>
                <w:sz w:val="24"/>
                <w:szCs w:val="24"/>
              </w:rPr>
            </w:pPr>
          </w:p>
          <w:p w:rsidR="004F2B91" w:rsidRPr="004F2B91" w:rsidRDefault="004F2B91" w:rsidP="00547933">
            <w:pPr>
              <w:pStyle w:val="TableParagraph"/>
              <w:spacing w:line="262" w:lineRule="exact"/>
              <w:ind w:right="822"/>
              <w:jc w:val="center"/>
              <w:rPr>
                <w:sz w:val="24"/>
                <w:szCs w:val="24"/>
              </w:rPr>
            </w:pPr>
            <w:r w:rsidRPr="004F2B91">
              <w:rPr>
                <w:sz w:val="24"/>
                <w:szCs w:val="24"/>
              </w:rPr>
              <w:t>УК-2</w:t>
            </w:r>
          </w:p>
        </w:tc>
        <w:tc>
          <w:tcPr>
            <w:tcW w:w="2126" w:type="dxa"/>
          </w:tcPr>
          <w:p w:rsidR="004F2B91" w:rsidRPr="004F2B91" w:rsidRDefault="004F2B91" w:rsidP="004F2B91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Способен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управлять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проектом на всех этапах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его</w:t>
            </w:r>
            <w:r w:rsidRPr="004F2B9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жизненного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цикла</w:t>
            </w:r>
          </w:p>
        </w:tc>
        <w:tc>
          <w:tcPr>
            <w:tcW w:w="5319" w:type="dxa"/>
          </w:tcPr>
          <w:p w:rsidR="004F2B91" w:rsidRPr="004F2B91" w:rsidRDefault="004F2B91" w:rsidP="004F2B91">
            <w:pPr>
              <w:pStyle w:val="TableParagraph"/>
              <w:tabs>
                <w:tab w:val="left" w:pos="1523"/>
              </w:tabs>
              <w:ind w:right="96"/>
              <w:rPr>
                <w:spacing w:val="1"/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ИД-1</w:t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 xml:space="preserve"> З</w:t>
            </w:r>
            <w:proofErr w:type="gramEnd"/>
            <w:r w:rsidRPr="004F2B91">
              <w:rPr>
                <w:sz w:val="24"/>
                <w:szCs w:val="24"/>
                <w:lang w:val="ru-RU"/>
              </w:rPr>
              <w:t>нать: Этапы жизненного цикла.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4F2B91" w:rsidRPr="004F2B91" w:rsidRDefault="004F2B91" w:rsidP="004F2B91">
            <w:pPr>
              <w:pStyle w:val="TableParagraph"/>
              <w:tabs>
                <w:tab w:val="left" w:pos="1523"/>
              </w:tabs>
              <w:ind w:right="96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ИД-2.Уметь:</w:t>
            </w:r>
            <w:r w:rsidRPr="004F2B91">
              <w:rPr>
                <w:spacing w:val="9"/>
                <w:sz w:val="24"/>
                <w:szCs w:val="24"/>
                <w:lang w:val="ru-RU"/>
              </w:rPr>
              <w:t xml:space="preserve">  </w:t>
            </w:r>
            <w:r w:rsidRPr="004F2B91">
              <w:rPr>
                <w:sz w:val="24"/>
                <w:szCs w:val="24"/>
                <w:lang w:val="ru-RU"/>
              </w:rPr>
              <w:t>представлять</w:t>
            </w:r>
            <w:r w:rsidRPr="004F2B9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публично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результаты</w:t>
            </w:r>
            <w:r w:rsidRPr="004F2B91">
              <w:rPr>
                <w:sz w:val="24"/>
                <w:szCs w:val="24"/>
                <w:lang w:val="ru-RU"/>
              </w:rPr>
              <w:tab/>
              <w:t>проекта</w:t>
            </w:r>
            <w:r w:rsidRPr="004F2B9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(или</w:t>
            </w:r>
            <w:r w:rsidRPr="004F2B9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отдельных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его</w:t>
            </w:r>
            <w:r w:rsidRPr="004F2B9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этапов)</w:t>
            </w:r>
            <w:r w:rsidRPr="004F2B9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</w:t>
            </w:r>
            <w:r w:rsidRPr="004F2B9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форме</w:t>
            </w:r>
            <w:r w:rsidRPr="004F2B9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отчетов,</w:t>
            </w:r>
            <w:r w:rsidRPr="004F2B9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статей,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выступлений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на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научно-практических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семинарах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 конференциях</w:t>
            </w:r>
          </w:p>
          <w:p w:rsidR="004F2B91" w:rsidRPr="004F2B91" w:rsidRDefault="004F2B91" w:rsidP="004F2B9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ИД-3Владеть: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 </w:t>
            </w:r>
            <w:r w:rsidRPr="004F2B91">
              <w:rPr>
                <w:sz w:val="24"/>
                <w:szCs w:val="24"/>
                <w:lang w:val="ru-RU"/>
              </w:rPr>
              <w:t>навыками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организации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координации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работы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участников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 xml:space="preserve">проекта, 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>способствующими</w:t>
            </w:r>
            <w:r w:rsidRPr="004F2B9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 xml:space="preserve">конструктивному 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>преодолению</w:t>
            </w:r>
            <w:r w:rsidRPr="004F2B9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возникающих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разногласий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конфликтов,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обеспечения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работы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команды</w:t>
            </w:r>
            <w:r w:rsidRPr="004F2B9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необходимыми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ресурсами</w:t>
            </w:r>
          </w:p>
        </w:tc>
      </w:tr>
      <w:tr w:rsidR="004F2B91" w:rsidRPr="004F2B91" w:rsidTr="004F2B91">
        <w:trPr>
          <w:trHeight w:val="553"/>
        </w:trPr>
        <w:tc>
          <w:tcPr>
            <w:tcW w:w="1877" w:type="dxa"/>
          </w:tcPr>
          <w:p w:rsidR="00547933" w:rsidRDefault="00547933" w:rsidP="00547933">
            <w:pPr>
              <w:pStyle w:val="TableParagraph"/>
              <w:spacing w:line="262" w:lineRule="exact"/>
              <w:jc w:val="center"/>
              <w:rPr>
                <w:sz w:val="24"/>
                <w:szCs w:val="24"/>
                <w:lang w:val="ru-RU"/>
              </w:rPr>
            </w:pPr>
          </w:p>
          <w:p w:rsidR="00547933" w:rsidRDefault="00547933" w:rsidP="00547933">
            <w:pPr>
              <w:pStyle w:val="TableParagraph"/>
              <w:spacing w:line="262" w:lineRule="exact"/>
              <w:jc w:val="center"/>
              <w:rPr>
                <w:sz w:val="24"/>
                <w:szCs w:val="24"/>
                <w:lang w:val="ru-RU"/>
              </w:rPr>
            </w:pPr>
          </w:p>
          <w:p w:rsidR="004F2B91" w:rsidRPr="004F2B91" w:rsidRDefault="00547933" w:rsidP="00547933">
            <w:pPr>
              <w:pStyle w:val="TableParagraph"/>
              <w:spacing w:line="262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</w:t>
            </w:r>
            <w:r w:rsidR="004F2B91" w:rsidRPr="004F2B91">
              <w:rPr>
                <w:sz w:val="24"/>
                <w:szCs w:val="24"/>
              </w:rPr>
              <w:t>УК-3</w:t>
            </w:r>
          </w:p>
        </w:tc>
        <w:tc>
          <w:tcPr>
            <w:tcW w:w="2126" w:type="dxa"/>
          </w:tcPr>
          <w:p w:rsidR="004F2B91" w:rsidRPr="004F2B91" w:rsidRDefault="004F2B91" w:rsidP="004F2B91">
            <w:pPr>
              <w:pStyle w:val="TableParagraph"/>
              <w:tabs>
                <w:tab w:val="left" w:pos="1402"/>
                <w:tab w:val="left" w:pos="1507"/>
                <w:tab w:val="left" w:pos="1669"/>
                <w:tab w:val="left" w:pos="1904"/>
                <w:tab w:val="left" w:pos="2598"/>
              </w:tabs>
              <w:ind w:right="94"/>
              <w:jc w:val="both"/>
              <w:rPr>
                <w:sz w:val="24"/>
                <w:szCs w:val="24"/>
              </w:rPr>
            </w:pPr>
            <w:proofErr w:type="gramStart"/>
            <w:r w:rsidRPr="004F2B91">
              <w:rPr>
                <w:sz w:val="24"/>
                <w:szCs w:val="24"/>
                <w:lang w:val="ru-RU"/>
              </w:rPr>
              <w:t>Способен</w:t>
            </w:r>
            <w:proofErr w:type="gramEnd"/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 xml:space="preserve">организовывать 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>и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 xml:space="preserve">руководить 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>работой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 xml:space="preserve">команды, 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>вырабатывая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командную</w:t>
            </w:r>
            <w:r w:rsidRPr="004F2B91">
              <w:rPr>
                <w:sz w:val="24"/>
                <w:szCs w:val="24"/>
                <w:lang w:val="ru-RU"/>
              </w:rPr>
              <w:tab/>
              <w:t xml:space="preserve"> </w:t>
            </w:r>
            <w:r w:rsidRPr="004F2B91">
              <w:rPr>
                <w:spacing w:val="-1"/>
                <w:sz w:val="24"/>
                <w:szCs w:val="24"/>
              </w:rPr>
              <w:t>стратегию</w:t>
            </w:r>
            <w:r w:rsidRPr="004F2B91">
              <w:rPr>
                <w:spacing w:val="-57"/>
                <w:sz w:val="24"/>
                <w:szCs w:val="24"/>
              </w:rPr>
              <w:t xml:space="preserve"> </w:t>
            </w:r>
            <w:r w:rsidRPr="004F2B91">
              <w:rPr>
                <w:sz w:val="24"/>
                <w:szCs w:val="24"/>
              </w:rPr>
              <w:t>для</w:t>
            </w:r>
            <w:r w:rsidRPr="004F2B91">
              <w:rPr>
                <w:sz w:val="24"/>
                <w:szCs w:val="24"/>
              </w:rPr>
              <w:tab/>
              <w:t xml:space="preserve"> </w:t>
            </w:r>
            <w:r w:rsidRPr="004F2B91">
              <w:rPr>
                <w:spacing w:val="-1"/>
                <w:sz w:val="24"/>
                <w:szCs w:val="24"/>
              </w:rPr>
              <w:t>достижения</w:t>
            </w:r>
            <w:r w:rsidRPr="004F2B91">
              <w:rPr>
                <w:spacing w:val="-57"/>
                <w:sz w:val="24"/>
                <w:szCs w:val="24"/>
              </w:rPr>
              <w:t xml:space="preserve"> </w:t>
            </w:r>
            <w:r w:rsidRPr="004F2B91">
              <w:rPr>
                <w:sz w:val="24"/>
                <w:szCs w:val="24"/>
              </w:rPr>
              <w:t>поставленной</w:t>
            </w:r>
            <w:r w:rsidRPr="004F2B91">
              <w:rPr>
                <w:spacing w:val="-1"/>
                <w:sz w:val="24"/>
                <w:szCs w:val="24"/>
              </w:rPr>
              <w:t xml:space="preserve"> </w:t>
            </w:r>
            <w:r w:rsidRPr="004F2B91">
              <w:rPr>
                <w:sz w:val="24"/>
                <w:szCs w:val="24"/>
              </w:rPr>
              <w:t>цели</w:t>
            </w:r>
          </w:p>
        </w:tc>
        <w:tc>
          <w:tcPr>
            <w:tcW w:w="5319" w:type="dxa"/>
          </w:tcPr>
          <w:p w:rsidR="004F2B91" w:rsidRPr="004F2B91" w:rsidRDefault="004F2B91" w:rsidP="004F2B91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ИД-1</w:t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 xml:space="preserve"> З</w:t>
            </w:r>
            <w:proofErr w:type="gramEnd"/>
            <w:r w:rsidRPr="004F2B91">
              <w:rPr>
                <w:sz w:val="24"/>
                <w:szCs w:val="24"/>
                <w:lang w:val="ru-RU"/>
              </w:rPr>
              <w:t>нать:</w:t>
            </w:r>
            <w:r w:rsidRPr="004F2B91">
              <w:rPr>
                <w:sz w:val="24"/>
                <w:szCs w:val="24"/>
                <w:lang w:val="ru-RU"/>
              </w:rPr>
              <w:tab/>
              <w:t xml:space="preserve">принципы 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>разработки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E089A">
              <w:rPr>
                <w:sz w:val="24"/>
                <w:szCs w:val="24"/>
                <w:lang w:val="ru-RU"/>
              </w:rPr>
              <w:t>командной</w:t>
            </w:r>
            <w:r w:rsidRPr="004F2B91">
              <w:rPr>
                <w:sz w:val="24"/>
                <w:szCs w:val="24"/>
                <w:lang w:val="ru-RU"/>
              </w:rPr>
              <w:t>стратегии</w:t>
            </w:r>
            <w:proofErr w:type="spellEnd"/>
            <w:r w:rsidRPr="004F2B91">
              <w:rPr>
                <w:sz w:val="24"/>
                <w:szCs w:val="24"/>
                <w:lang w:val="ru-RU"/>
              </w:rPr>
              <w:t xml:space="preserve"> с</w:t>
            </w:r>
            <w:r w:rsidRPr="004F2B91">
              <w:rPr>
                <w:sz w:val="24"/>
                <w:szCs w:val="24"/>
                <w:lang w:val="ru-RU"/>
              </w:rPr>
              <w:tab/>
            </w:r>
            <w:r w:rsidRPr="004F2B91">
              <w:rPr>
                <w:spacing w:val="-1"/>
                <w:sz w:val="24"/>
                <w:szCs w:val="24"/>
                <w:lang w:val="ru-RU"/>
              </w:rPr>
              <w:t>учетом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 </w:t>
            </w:r>
            <w:r w:rsidRPr="004F2B91">
              <w:rPr>
                <w:sz w:val="24"/>
                <w:szCs w:val="24"/>
                <w:lang w:val="ru-RU"/>
              </w:rPr>
              <w:t>интересов,</w:t>
            </w:r>
            <w:r w:rsidRPr="004F2B91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особенностей</w:t>
            </w:r>
            <w:r w:rsidRPr="004F2B91">
              <w:rPr>
                <w:spacing w:val="55"/>
                <w:sz w:val="24"/>
                <w:szCs w:val="24"/>
                <w:lang w:val="ru-RU"/>
              </w:rPr>
              <w:t xml:space="preserve">  </w:t>
            </w:r>
            <w:r w:rsidRPr="004F2B91">
              <w:rPr>
                <w:sz w:val="24"/>
                <w:szCs w:val="24"/>
                <w:lang w:val="ru-RU"/>
              </w:rPr>
              <w:t>поведения</w:t>
            </w:r>
            <w:r w:rsidRPr="004F2B91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мнений</w:t>
            </w:r>
            <w:r w:rsidRPr="004F2B9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(включая</w:t>
            </w:r>
            <w:r w:rsidRPr="004F2B9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критических)</w:t>
            </w:r>
            <w:r w:rsidRPr="004F2B9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людей,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 которыми работает/взаимодействует</w:t>
            </w:r>
          </w:p>
          <w:p w:rsidR="004F2B91" w:rsidRPr="004F2B91" w:rsidRDefault="004F2B91" w:rsidP="004F2B91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ИД-2. Уметь: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планировать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командную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работу,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распределять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поручения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делегирует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полномочия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членам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команды.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Организовать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обсуждение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разных</w:t>
            </w:r>
            <w:r w:rsidRPr="004F2B9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идей</w:t>
            </w:r>
            <w:r w:rsidRPr="004F2B9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 мнений</w:t>
            </w:r>
          </w:p>
          <w:p w:rsidR="004F2B91" w:rsidRPr="004F2B91" w:rsidRDefault="004F2B91" w:rsidP="004F2B9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ИД-3</w:t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 xml:space="preserve">  В</w:t>
            </w:r>
            <w:proofErr w:type="gramEnd"/>
            <w:r w:rsidRPr="004F2B91">
              <w:rPr>
                <w:sz w:val="24"/>
                <w:szCs w:val="24"/>
                <w:lang w:val="ru-RU"/>
              </w:rPr>
              <w:t>ладеть: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навыками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преодоления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возникающих в команде разногласий,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споров и конфликтов на основе учета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интересов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всех</w:t>
            </w:r>
            <w:r w:rsidRPr="004F2B9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 xml:space="preserve">сторон  </w:t>
            </w:r>
          </w:p>
        </w:tc>
      </w:tr>
      <w:tr w:rsidR="004F2B91" w:rsidRPr="004F2B91" w:rsidTr="004F2B91">
        <w:trPr>
          <w:trHeight w:val="553"/>
        </w:trPr>
        <w:tc>
          <w:tcPr>
            <w:tcW w:w="1877" w:type="dxa"/>
          </w:tcPr>
          <w:p w:rsidR="004F2B91" w:rsidRPr="004F2B91" w:rsidRDefault="00547933" w:rsidP="00547933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</w:t>
            </w:r>
            <w:r w:rsidR="004F2B91" w:rsidRPr="004F2B91">
              <w:rPr>
                <w:sz w:val="24"/>
                <w:szCs w:val="24"/>
              </w:rPr>
              <w:t>УК-4</w:t>
            </w:r>
          </w:p>
        </w:tc>
        <w:tc>
          <w:tcPr>
            <w:tcW w:w="2126" w:type="dxa"/>
          </w:tcPr>
          <w:p w:rsidR="004F2B91" w:rsidRPr="004F2B91" w:rsidRDefault="004F2B91" w:rsidP="004F2B91">
            <w:pPr>
              <w:pStyle w:val="TableParagraph"/>
              <w:tabs>
                <w:tab w:val="left" w:pos="943"/>
                <w:tab w:val="left" w:pos="1638"/>
                <w:tab w:val="left" w:pos="2376"/>
                <w:tab w:val="left" w:pos="2598"/>
              </w:tabs>
              <w:ind w:right="94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 xml:space="preserve">Способен 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>применять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современные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коммуникативные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технологии,</w:t>
            </w:r>
            <w:r w:rsidRPr="004F2B9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</w:t>
            </w:r>
            <w:r w:rsidRPr="004F2B9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том</w:t>
            </w:r>
            <w:r w:rsidRPr="004F2B9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числе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 xml:space="preserve">на 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>иностранно</w:t>
            </w:r>
            <w:proofErr w:type="gramStart"/>
            <w:r w:rsidRPr="004F2B91">
              <w:rPr>
                <w:spacing w:val="-1"/>
                <w:sz w:val="24"/>
                <w:szCs w:val="24"/>
                <w:lang w:val="ru-RU"/>
              </w:rPr>
              <w:t>м(</w:t>
            </w:r>
            <w:proofErr w:type="spellStart"/>
            <w:proofErr w:type="gramEnd"/>
            <w:r w:rsidRPr="004F2B91">
              <w:rPr>
                <w:spacing w:val="-1"/>
                <w:sz w:val="24"/>
                <w:szCs w:val="24"/>
                <w:lang w:val="ru-RU"/>
              </w:rPr>
              <w:t>ых</w:t>
            </w:r>
            <w:proofErr w:type="spellEnd"/>
            <w:r w:rsidRPr="004F2B91">
              <w:rPr>
                <w:spacing w:val="-1"/>
                <w:sz w:val="24"/>
                <w:szCs w:val="24"/>
                <w:lang w:val="ru-RU"/>
              </w:rPr>
              <w:t>)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языке(ах),</w:t>
            </w:r>
            <w:r w:rsidRPr="004F2B91">
              <w:rPr>
                <w:sz w:val="24"/>
                <w:szCs w:val="24"/>
                <w:lang w:val="ru-RU"/>
              </w:rPr>
              <w:tab/>
            </w:r>
            <w:r w:rsidRPr="004F2B91">
              <w:rPr>
                <w:spacing w:val="-2"/>
                <w:sz w:val="24"/>
                <w:szCs w:val="24"/>
                <w:lang w:val="ru-RU"/>
              </w:rPr>
              <w:t>для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академического</w:t>
            </w:r>
            <w:r w:rsidRPr="004F2B91">
              <w:rPr>
                <w:sz w:val="24"/>
                <w:szCs w:val="24"/>
                <w:lang w:val="ru-RU"/>
              </w:rPr>
              <w:tab/>
            </w:r>
            <w:r w:rsidRPr="004F2B91">
              <w:rPr>
                <w:spacing w:val="-3"/>
                <w:sz w:val="24"/>
                <w:szCs w:val="24"/>
                <w:lang w:val="ru-RU"/>
              </w:rPr>
              <w:t>и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профессионального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5319" w:type="dxa"/>
          </w:tcPr>
          <w:p w:rsidR="004F2B91" w:rsidRPr="004F2B91" w:rsidRDefault="004F2B91" w:rsidP="004F2B91">
            <w:pPr>
              <w:pStyle w:val="TableParagraph"/>
              <w:spacing w:line="263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ИД-1.  Знать: приемы эффективного участия в</w:t>
            </w:r>
            <w:r w:rsidRPr="004F2B91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академических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профессиональных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дискуссиях</w:t>
            </w:r>
          </w:p>
          <w:p w:rsidR="004F2B91" w:rsidRPr="004F2B91" w:rsidRDefault="004F2B91" w:rsidP="004F2B9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ИД-2. Уметь: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писать,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осуществлять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письменный перевод и редактирование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различных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академических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текстов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(рефератов,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эссе,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обзоров,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статей.)</w:t>
            </w:r>
          </w:p>
          <w:p w:rsidR="004F2B91" w:rsidRPr="004E089A" w:rsidRDefault="004F2B91" w:rsidP="004E089A">
            <w:pPr>
              <w:pStyle w:val="TableParagraph"/>
              <w:ind w:left="0" w:right="95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 xml:space="preserve">ИД-3. Владеть:   </w:t>
            </w:r>
            <w:r w:rsidRPr="004F2B9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 xml:space="preserve">навыками    </w:t>
            </w:r>
            <w:r w:rsidRPr="004F2B9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представления результатов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академической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профессиональной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деятельности</w:t>
            </w:r>
            <w:r w:rsidRPr="004F2B9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на</w:t>
            </w:r>
            <w:r w:rsidRPr="004F2B9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различных</w:t>
            </w:r>
            <w:r w:rsidRPr="004F2B9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научных</w:t>
            </w:r>
            <w:r w:rsidRPr="004F2B9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="004E089A">
              <w:rPr>
                <w:sz w:val="24"/>
                <w:szCs w:val="24"/>
                <w:lang w:val="ru-RU"/>
              </w:rPr>
              <w:t xml:space="preserve">мероприятиях, </w:t>
            </w:r>
            <w:r w:rsidRPr="004E089A">
              <w:rPr>
                <w:sz w:val="24"/>
                <w:szCs w:val="24"/>
                <w:lang w:val="ru-RU"/>
              </w:rPr>
              <w:t>включая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международные</w:t>
            </w:r>
          </w:p>
        </w:tc>
      </w:tr>
      <w:tr w:rsidR="004F2B91" w:rsidRPr="004F2B91" w:rsidTr="004F2B91">
        <w:trPr>
          <w:trHeight w:val="2949"/>
        </w:trPr>
        <w:tc>
          <w:tcPr>
            <w:tcW w:w="1877" w:type="dxa"/>
          </w:tcPr>
          <w:p w:rsidR="004F2B91" w:rsidRPr="004F2B91" w:rsidRDefault="00547933" w:rsidP="00547933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</w:t>
            </w:r>
            <w:r w:rsidR="004F2B91" w:rsidRPr="004F2B91">
              <w:rPr>
                <w:sz w:val="24"/>
                <w:szCs w:val="24"/>
              </w:rPr>
              <w:t>УК-5</w:t>
            </w:r>
          </w:p>
        </w:tc>
        <w:tc>
          <w:tcPr>
            <w:tcW w:w="2126" w:type="dxa"/>
          </w:tcPr>
          <w:p w:rsidR="004F2B91" w:rsidRPr="004F2B91" w:rsidRDefault="004F2B91" w:rsidP="004F2B91">
            <w:pPr>
              <w:pStyle w:val="TableParagraph"/>
              <w:spacing w:line="253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Способен</w:t>
            </w:r>
            <w:r w:rsidRPr="004F2B9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анализировать</w:t>
            </w:r>
          </w:p>
          <w:p w:rsidR="004F2B91" w:rsidRPr="004F2B91" w:rsidRDefault="004F2B91" w:rsidP="004F2B91">
            <w:pPr>
              <w:pStyle w:val="TableParagraph"/>
              <w:tabs>
                <w:tab w:val="left" w:pos="1661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 xml:space="preserve"> и учитывать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pacing w:val="39"/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разнообразие</w:t>
            </w:r>
            <w:r w:rsidRPr="004F2B91">
              <w:rPr>
                <w:spacing w:val="39"/>
                <w:sz w:val="24"/>
                <w:szCs w:val="24"/>
                <w:lang w:val="ru-RU"/>
              </w:rPr>
              <w:t xml:space="preserve"> 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культур</w:t>
            </w:r>
            <w:r w:rsidRPr="004F2B91">
              <w:rPr>
                <w:spacing w:val="1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4F2B91" w:rsidRPr="00547933" w:rsidRDefault="004F2B91" w:rsidP="004F2B91">
            <w:pPr>
              <w:pStyle w:val="TableParagraph"/>
              <w:spacing w:line="256" w:lineRule="exact"/>
              <w:ind w:left="0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47933">
              <w:rPr>
                <w:sz w:val="24"/>
                <w:szCs w:val="24"/>
                <w:lang w:val="ru-RU"/>
              </w:rPr>
              <w:t>процессе</w:t>
            </w:r>
            <w:proofErr w:type="gramEnd"/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 w:rsidRPr="004F2B91">
              <w:rPr>
                <w:sz w:val="24"/>
                <w:szCs w:val="24"/>
              </w:rPr>
              <w:t>межкультурного</w:t>
            </w:r>
            <w:proofErr w:type="spellEnd"/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F2B91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5319" w:type="dxa"/>
          </w:tcPr>
          <w:p w:rsidR="004F2B91" w:rsidRPr="004F2B91" w:rsidRDefault="004F2B91" w:rsidP="004F2B91">
            <w:pPr>
              <w:pStyle w:val="TableParagraph"/>
              <w:spacing w:line="253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ИД-1.Знать: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национальные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особенности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делового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общения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ИД-2. Уметь:</w:t>
            </w:r>
            <w:r w:rsidRPr="004F2B9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учитывать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особенности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поведения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мотивации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людей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различного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культурного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происхождения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процессе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взаимодействия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ними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ИД-3. Владеть: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навыками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создания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недискриминационной</w:t>
            </w:r>
            <w:r w:rsidRPr="004F2B9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среды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взаимодействия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при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выполнении</w:t>
            </w:r>
          </w:p>
          <w:p w:rsidR="004F2B91" w:rsidRPr="004F2B91" w:rsidRDefault="004F2B91" w:rsidP="004F2B91">
            <w:pPr>
              <w:pStyle w:val="TableParagraph"/>
              <w:spacing w:line="259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профессиональных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задач ресурсов</w:t>
            </w:r>
          </w:p>
        </w:tc>
      </w:tr>
      <w:tr w:rsidR="004F2B91" w:rsidRPr="004F2B91" w:rsidTr="004E089A">
        <w:trPr>
          <w:trHeight w:val="3943"/>
        </w:trPr>
        <w:tc>
          <w:tcPr>
            <w:tcW w:w="1877" w:type="dxa"/>
          </w:tcPr>
          <w:p w:rsidR="004F2B91" w:rsidRPr="004F2B91" w:rsidRDefault="004F2B91" w:rsidP="00547933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4F2B91">
              <w:rPr>
                <w:sz w:val="24"/>
                <w:szCs w:val="24"/>
              </w:rPr>
              <w:t>УК-6</w:t>
            </w:r>
          </w:p>
        </w:tc>
        <w:tc>
          <w:tcPr>
            <w:tcW w:w="2126" w:type="dxa"/>
          </w:tcPr>
          <w:p w:rsidR="004F2B91" w:rsidRPr="004F2B91" w:rsidRDefault="004F2B91" w:rsidP="004F2B91">
            <w:pPr>
              <w:pStyle w:val="TableParagraph"/>
              <w:spacing w:line="253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Способен</w:t>
            </w:r>
            <w:r w:rsidRPr="004F2B91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определять</w:t>
            </w:r>
            <w:r w:rsidRPr="004F2B91">
              <w:rPr>
                <w:spacing w:val="11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реализовывать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приоритеты</w:t>
            </w:r>
            <w:r w:rsidRPr="004F2B9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>собственной</w:t>
            </w:r>
            <w:proofErr w:type="gramEnd"/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деятельности</w:t>
            </w:r>
            <w:r w:rsidRPr="004F2B9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способы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ее</w:t>
            </w:r>
            <w:r w:rsidRPr="004F2B9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совершен-</w:t>
            </w:r>
            <w:proofErr w:type="spellStart"/>
            <w:r w:rsidRPr="004F2B91">
              <w:rPr>
                <w:sz w:val="24"/>
                <w:szCs w:val="24"/>
                <w:lang w:val="ru-RU"/>
              </w:rPr>
              <w:t>ствования</w:t>
            </w:r>
            <w:proofErr w:type="spellEnd"/>
            <w:r w:rsidRPr="004F2B9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="004E089A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>на</w:t>
            </w:r>
            <w:proofErr w:type="gramEnd"/>
          </w:p>
          <w:p w:rsidR="004F2B91" w:rsidRPr="00547933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547933">
              <w:rPr>
                <w:sz w:val="24"/>
                <w:szCs w:val="24"/>
                <w:lang w:val="ru-RU"/>
              </w:rPr>
              <w:t>основе</w:t>
            </w:r>
            <w:r w:rsidRPr="0054793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7933">
              <w:rPr>
                <w:sz w:val="24"/>
                <w:szCs w:val="24"/>
                <w:lang w:val="ru-RU"/>
              </w:rPr>
              <w:t>самооценки</w:t>
            </w:r>
          </w:p>
        </w:tc>
        <w:tc>
          <w:tcPr>
            <w:tcW w:w="5319" w:type="dxa"/>
          </w:tcPr>
          <w:p w:rsidR="004F2B91" w:rsidRPr="004F2B91" w:rsidRDefault="004F2B91" w:rsidP="004F2B91">
            <w:pPr>
              <w:pStyle w:val="TableParagraph"/>
              <w:spacing w:line="253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ИД-1. Знать:</w:t>
            </w:r>
            <w:r w:rsidRPr="004F2B91">
              <w:rPr>
                <w:sz w:val="24"/>
                <w:szCs w:val="24"/>
                <w:lang w:val="ru-RU"/>
              </w:rPr>
              <w:tab/>
              <w:t>принципы</w:t>
            </w:r>
            <w:r w:rsidRPr="004F2B91">
              <w:rPr>
                <w:sz w:val="24"/>
                <w:szCs w:val="24"/>
                <w:lang w:val="ru-RU"/>
              </w:rPr>
              <w:tab/>
              <w:t>планирования</w:t>
            </w:r>
          </w:p>
          <w:p w:rsidR="004F2B91" w:rsidRPr="004F2B91" w:rsidRDefault="004F2B91" w:rsidP="004F2B91">
            <w:pPr>
              <w:pStyle w:val="TableParagraph"/>
              <w:tabs>
                <w:tab w:val="left" w:pos="2461"/>
                <w:tab w:val="left" w:pos="4038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профессиональной</w:t>
            </w:r>
            <w:r w:rsidRPr="004F2B91">
              <w:rPr>
                <w:sz w:val="24"/>
                <w:szCs w:val="24"/>
                <w:lang w:val="ru-RU"/>
              </w:rPr>
              <w:tab/>
              <w:t xml:space="preserve"> траектории</w:t>
            </w:r>
            <w:r w:rsidRPr="004F2B91">
              <w:rPr>
                <w:sz w:val="24"/>
                <w:szCs w:val="24"/>
                <w:lang w:val="ru-RU"/>
              </w:rPr>
              <w:tab/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4F2B91" w:rsidRPr="004F2B91" w:rsidRDefault="004F2B91" w:rsidP="004F2B91">
            <w:pPr>
              <w:pStyle w:val="TableParagraph"/>
              <w:tabs>
                <w:tab w:val="left" w:pos="1617"/>
                <w:tab w:val="left" w:pos="3804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учетом</w:t>
            </w:r>
            <w:r w:rsidRPr="004F2B91">
              <w:rPr>
                <w:sz w:val="24"/>
                <w:szCs w:val="24"/>
                <w:lang w:val="ru-RU"/>
              </w:rPr>
              <w:tab/>
              <w:t>особенностей</w:t>
            </w:r>
            <w:r w:rsidRPr="004F2B91">
              <w:rPr>
                <w:sz w:val="24"/>
                <w:szCs w:val="24"/>
                <w:lang w:val="ru-RU"/>
              </w:rPr>
              <w:tab/>
              <w:t>как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proofErr w:type="gramStart"/>
            <w:r w:rsidRPr="004F2B91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  <w:r w:rsidRPr="004F2B91">
              <w:rPr>
                <w:sz w:val="24"/>
                <w:szCs w:val="24"/>
                <w:lang w:val="ru-RU"/>
              </w:rPr>
              <w:t>,</w:t>
            </w:r>
            <w:r w:rsidRPr="004F2B9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так</w:t>
            </w:r>
            <w:r w:rsidRPr="004F2B9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других</w:t>
            </w:r>
            <w:r w:rsidRPr="004F2B9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видов</w:t>
            </w:r>
          </w:p>
          <w:p w:rsidR="004F2B91" w:rsidRPr="004F2B91" w:rsidRDefault="004F2B91" w:rsidP="004F2B91">
            <w:pPr>
              <w:pStyle w:val="TableParagraph"/>
              <w:tabs>
                <w:tab w:val="left" w:pos="1719"/>
                <w:tab w:val="left" w:pos="2091"/>
                <w:tab w:val="left" w:pos="3510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деятельности</w:t>
            </w:r>
            <w:r w:rsidRPr="004F2B91">
              <w:rPr>
                <w:sz w:val="24"/>
                <w:szCs w:val="24"/>
                <w:lang w:val="ru-RU"/>
              </w:rPr>
              <w:tab/>
              <w:t>и</w:t>
            </w:r>
            <w:r w:rsidRPr="004F2B91">
              <w:rPr>
                <w:sz w:val="24"/>
                <w:szCs w:val="24"/>
                <w:lang w:val="ru-RU"/>
              </w:rPr>
              <w:tab/>
              <w:t>требований</w:t>
            </w:r>
            <w:r w:rsidRPr="004F2B91">
              <w:rPr>
                <w:sz w:val="24"/>
                <w:szCs w:val="24"/>
                <w:lang w:val="ru-RU"/>
              </w:rPr>
              <w:tab/>
              <w:t xml:space="preserve"> рынка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труда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4F2B91">
              <w:rPr>
                <w:sz w:val="24"/>
                <w:szCs w:val="24"/>
                <w:lang w:val="ru-RU"/>
              </w:rPr>
              <w:t>меть:</w:t>
            </w:r>
            <w:r w:rsidRPr="004F2B9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самостоятельно</w:t>
            </w:r>
            <w:r w:rsidRPr="004F2B9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выявлять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мотивы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и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стимулы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для</w:t>
            </w:r>
            <w:r w:rsidRPr="004F2B9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саморазвития,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определяя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реалистические</w:t>
            </w:r>
            <w:r w:rsidRPr="004F2B9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цели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профессионального</w:t>
            </w:r>
            <w:r w:rsidRPr="004F2B9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F2B91">
              <w:rPr>
                <w:sz w:val="24"/>
                <w:szCs w:val="24"/>
                <w:lang w:val="ru-RU"/>
              </w:rPr>
              <w:t>роста.</w:t>
            </w:r>
          </w:p>
          <w:p w:rsidR="004F2B91" w:rsidRPr="004F2B91" w:rsidRDefault="004F2B91" w:rsidP="004F2B91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ИД-3</w:t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 xml:space="preserve"> В</w:t>
            </w:r>
            <w:proofErr w:type="gramEnd"/>
            <w:r w:rsidRPr="004F2B91">
              <w:rPr>
                <w:sz w:val="24"/>
                <w:szCs w:val="24"/>
                <w:lang w:val="ru-RU"/>
              </w:rPr>
              <w:t>ладеть:</w:t>
            </w:r>
            <w:r w:rsidRPr="004F2B91">
              <w:rPr>
                <w:sz w:val="24"/>
                <w:szCs w:val="24"/>
                <w:lang w:val="ru-RU"/>
              </w:rPr>
              <w:tab/>
              <w:t>навыками</w:t>
            </w:r>
            <w:r w:rsidRPr="004F2B91">
              <w:rPr>
                <w:sz w:val="24"/>
                <w:szCs w:val="24"/>
                <w:lang w:val="ru-RU"/>
              </w:rPr>
              <w:tab/>
              <w:t>действий</w:t>
            </w:r>
            <w:r w:rsidRPr="004F2B91">
              <w:rPr>
                <w:sz w:val="24"/>
                <w:szCs w:val="24"/>
                <w:lang w:val="ru-RU"/>
              </w:rPr>
              <w:tab/>
              <w:t>в</w:t>
            </w:r>
          </w:p>
          <w:p w:rsidR="004F2B91" w:rsidRPr="004F2B91" w:rsidRDefault="004F2B91" w:rsidP="004F2B91">
            <w:pPr>
              <w:pStyle w:val="TableParagraph"/>
              <w:tabs>
                <w:tab w:val="left" w:pos="1602"/>
                <w:tab w:val="left" w:pos="4039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условиях</w:t>
            </w:r>
            <w:r w:rsidRPr="004F2B91">
              <w:rPr>
                <w:sz w:val="24"/>
                <w:szCs w:val="24"/>
                <w:lang w:val="ru-RU"/>
              </w:rPr>
              <w:tab/>
              <w:t>неопределенности</w:t>
            </w:r>
            <w:r w:rsidRPr="004F2B91">
              <w:rPr>
                <w:sz w:val="24"/>
                <w:szCs w:val="24"/>
                <w:lang w:val="ru-RU"/>
              </w:rPr>
              <w:tab/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4F2B91" w:rsidRPr="004F2B91" w:rsidRDefault="004F2B91" w:rsidP="004F2B91">
            <w:pPr>
              <w:pStyle w:val="TableParagraph"/>
              <w:tabs>
                <w:tab w:val="left" w:pos="2149"/>
                <w:tab w:val="left" w:pos="3257"/>
                <w:tab w:val="left" w:pos="3895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корректировкой</w:t>
            </w:r>
            <w:r w:rsidRPr="004F2B91">
              <w:rPr>
                <w:sz w:val="24"/>
                <w:szCs w:val="24"/>
                <w:lang w:val="ru-RU"/>
              </w:rPr>
              <w:tab/>
              <w:t>планов</w:t>
            </w:r>
            <w:r w:rsidRPr="004F2B91">
              <w:rPr>
                <w:sz w:val="24"/>
                <w:szCs w:val="24"/>
                <w:lang w:val="ru-RU"/>
              </w:rPr>
              <w:tab/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>по</w:t>
            </w:r>
            <w:proofErr w:type="gramEnd"/>
            <w:r w:rsidRPr="004F2B91">
              <w:rPr>
                <w:sz w:val="24"/>
                <w:szCs w:val="24"/>
                <w:lang w:val="ru-RU"/>
              </w:rPr>
              <w:tab/>
            </w:r>
            <w:proofErr w:type="gramStart"/>
            <w:r w:rsidRPr="004F2B91">
              <w:rPr>
                <w:sz w:val="24"/>
                <w:szCs w:val="24"/>
                <w:lang w:val="ru-RU"/>
              </w:rPr>
              <w:t>их</w:t>
            </w:r>
            <w:proofErr w:type="gramEnd"/>
          </w:p>
          <w:p w:rsidR="004F2B91" w:rsidRPr="004F2B91" w:rsidRDefault="004F2B91" w:rsidP="004F2B91">
            <w:pPr>
              <w:pStyle w:val="TableParagraph"/>
              <w:tabs>
                <w:tab w:val="left" w:pos="1719"/>
                <w:tab w:val="left" w:pos="2091"/>
                <w:tab w:val="left" w:pos="3510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4F2B91">
              <w:rPr>
                <w:sz w:val="24"/>
                <w:szCs w:val="24"/>
                <w:lang w:val="ru-RU"/>
              </w:rPr>
              <w:t>реализации</w:t>
            </w:r>
            <w:r w:rsidRPr="004F2B91">
              <w:rPr>
                <w:sz w:val="24"/>
                <w:szCs w:val="24"/>
                <w:lang w:val="ru-RU"/>
              </w:rPr>
              <w:tab/>
              <w:t>с</w:t>
            </w:r>
            <w:r w:rsidRPr="004F2B91">
              <w:rPr>
                <w:sz w:val="24"/>
                <w:szCs w:val="24"/>
                <w:lang w:val="ru-RU"/>
              </w:rPr>
              <w:tab/>
              <w:t>учетом</w:t>
            </w:r>
            <w:r w:rsidRPr="004F2B91">
              <w:rPr>
                <w:sz w:val="24"/>
                <w:szCs w:val="24"/>
                <w:lang w:val="ru-RU"/>
              </w:rPr>
              <w:tab/>
              <w:t>имеющихся требований</w:t>
            </w:r>
            <w:r w:rsidRPr="004F2B91">
              <w:rPr>
                <w:sz w:val="24"/>
                <w:szCs w:val="24"/>
                <w:lang w:val="ru-RU"/>
              </w:rPr>
              <w:tab/>
              <w:t xml:space="preserve"> рынка  труда</w:t>
            </w:r>
          </w:p>
          <w:p w:rsidR="004F2B91" w:rsidRPr="004F2B91" w:rsidRDefault="004F2B91" w:rsidP="004F2B91">
            <w:pPr>
              <w:pStyle w:val="TableParagraph"/>
              <w:tabs>
                <w:tab w:val="left" w:pos="1551"/>
                <w:tab w:val="left" w:pos="1933"/>
                <w:tab w:val="left" w:pos="2926"/>
              </w:tabs>
              <w:spacing w:line="256" w:lineRule="exact"/>
              <w:rPr>
                <w:sz w:val="24"/>
                <w:szCs w:val="24"/>
                <w:lang w:val="ru-RU"/>
              </w:rPr>
            </w:pPr>
          </w:p>
        </w:tc>
      </w:tr>
    </w:tbl>
    <w:p w:rsidR="004E089A" w:rsidRPr="003A5105" w:rsidRDefault="004E089A" w:rsidP="004E089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A5105">
        <w:rPr>
          <w:rFonts w:ascii="Times New Roman" w:hAnsi="Times New Roman"/>
          <w:b/>
          <w:sz w:val="28"/>
          <w:szCs w:val="28"/>
        </w:rPr>
        <w:t>2.3.Профессиональными</w:t>
      </w:r>
      <w:r w:rsidRPr="003A5105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3A5105">
        <w:rPr>
          <w:rFonts w:ascii="Times New Roman" w:hAnsi="Times New Roman"/>
          <w:b/>
          <w:sz w:val="28"/>
          <w:szCs w:val="28"/>
        </w:rPr>
        <w:t>компетенциями</w:t>
      </w:r>
      <w:r w:rsidRPr="003A5105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A5105">
        <w:rPr>
          <w:rFonts w:ascii="Times New Roman" w:hAnsi="Times New Roman"/>
          <w:b/>
          <w:sz w:val="28"/>
          <w:szCs w:val="28"/>
        </w:rPr>
        <w:t>(ПК) выпускников</w:t>
      </w:r>
    </w:p>
    <w:p w:rsidR="004E089A" w:rsidRPr="003A5105" w:rsidRDefault="004E089A" w:rsidP="004E089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A5105">
        <w:rPr>
          <w:rFonts w:ascii="Times New Roman" w:hAnsi="Times New Roman"/>
          <w:b/>
          <w:sz w:val="28"/>
          <w:szCs w:val="28"/>
        </w:rPr>
        <w:t xml:space="preserve"> и индикаторы их достижения</w:t>
      </w:r>
      <w:r w:rsidRPr="003A5105">
        <w:rPr>
          <w:rFonts w:ascii="Times New Roman" w:hAnsi="Times New Roman"/>
          <w:sz w:val="28"/>
          <w:szCs w:val="28"/>
        </w:rPr>
        <w:t xml:space="preserve"> </w:t>
      </w:r>
    </w:p>
    <w:p w:rsidR="00C54273" w:rsidRPr="004F2B91" w:rsidRDefault="00C54273" w:rsidP="00C54273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60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5"/>
        <w:gridCol w:w="3119"/>
        <w:gridCol w:w="4754"/>
      </w:tblGrid>
      <w:tr w:rsidR="004E089A" w:rsidRPr="004E089A" w:rsidTr="004E089A">
        <w:trPr>
          <w:trHeight w:val="3959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8" w:lineRule="exact"/>
              <w:ind w:right="822"/>
              <w:rPr>
                <w:sz w:val="24"/>
                <w:szCs w:val="24"/>
                <w:lang w:val="ru-RU"/>
              </w:rPr>
            </w:pPr>
          </w:p>
          <w:p w:rsidR="004E089A" w:rsidRPr="004E089A" w:rsidRDefault="004E089A" w:rsidP="00FB6E33">
            <w:pPr>
              <w:pStyle w:val="TableParagraph"/>
              <w:spacing w:line="268" w:lineRule="exact"/>
              <w:ind w:right="283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</w:rPr>
              <w:t>ОПК-1</w:t>
            </w:r>
          </w:p>
        </w:tc>
        <w:tc>
          <w:tcPr>
            <w:tcW w:w="3119" w:type="dxa"/>
          </w:tcPr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gramStart"/>
            <w:r w:rsidRPr="004E089A">
              <w:rPr>
                <w:sz w:val="24"/>
                <w:szCs w:val="24"/>
                <w:lang w:val="ru-RU"/>
              </w:rPr>
              <w:t>Способен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 xml:space="preserve"> использовать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данные</w:t>
            </w:r>
            <w:r w:rsidRPr="004E089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</w:t>
            </w:r>
            <w:r w:rsidRPr="004E089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биологическом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статусе и нормативные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общеклинические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показатели для обеспечения:</w:t>
            </w:r>
          </w:p>
          <w:p w:rsidR="004E089A" w:rsidRPr="004E089A" w:rsidRDefault="004E089A" w:rsidP="004E089A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firstLine="0"/>
              <w:rPr>
                <w:sz w:val="24"/>
                <w:szCs w:val="24"/>
              </w:rPr>
            </w:pPr>
            <w:proofErr w:type="spellStart"/>
            <w:r w:rsidRPr="004E089A">
              <w:rPr>
                <w:spacing w:val="-1"/>
                <w:sz w:val="24"/>
                <w:szCs w:val="24"/>
              </w:rPr>
              <w:t>вете</w:t>
            </w:r>
            <w:r w:rsidR="00547933">
              <w:rPr>
                <w:spacing w:val="-1"/>
                <w:sz w:val="24"/>
                <w:szCs w:val="24"/>
                <w:lang w:val="ru-RU"/>
              </w:rPr>
              <w:t>ри</w:t>
            </w:r>
            <w:r w:rsidRPr="004E089A">
              <w:rPr>
                <w:spacing w:val="-1"/>
                <w:sz w:val="24"/>
                <w:szCs w:val="24"/>
              </w:rPr>
              <w:t>нарно</w:t>
            </w:r>
            <w:proofErr w:type="spellEnd"/>
            <w:r w:rsidRPr="004E089A">
              <w:rPr>
                <w:spacing w:val="-1"/>
                <w:sz w:val="24"/>
                <w:szCs w:val="24"/>
              </w:rPr>
              <w:t>-</w:t>
            </w:r>
            <w:r w:rsidRPr="004E089A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E089A">
              <w:rPr>
                <w:sz w:val="24"/>
                <w:szCs w:val="24"/>
              </w:rPr>
              <w:t>санитарного</w:t>
            </w:r>
            <w:proofErr w:type="spellEnd"/>
          </w:p>
          <w:p w:rsidR="004E089A" w:rsidRPr="004E089A" w:rsidRDefault="004E089A" w:rsidP="00FB6E33">
            <w:pPr>
              <w:pStyle w:val="TableParagraph"/>
              <w:ind w:right="180"/>
              <w:rPr>
                <w:sz w:val="24"/>
                <w:szCs w:val="24"/>
              </w:rPr>
            </w:pPr>
            <w:proofErr w:type="spellStart"/>
            <w:r w:rsidRPr="004E089A">
              <w:rPr>
                <w:sz w:val="24"/>
                <w:szCs w:val="24"/>
              </w:rPr>
              <w:t>благополучия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</w:rPr>
              <w:t xml:space="preserve"> </w:t>
            </w:r>
            <w:proofErr w:type="spellStart"/>
            <w:r w:rsidRPr="004E089A">
              <w:rPr>
                <w:sz w:val="24"/>
                <w:szCs w:val="24"/>
              </w:rPr>
              <w:t>животных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="00547933">
              <w:rPr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pacing w:val="-57"/>
                <w:sz w:val="24"/>
                <w:szCs w:val="24"/>
              </w:rPr>
              <w:t xml:space="preserve"> </w:t>
            </w:r>
            <w:r w:rsidRPr="004E089A">
              <w:rPr>
                <w:sz w:val="24"/>
                <w:szCs w:val="24"/>
              </w:rPr>
              <w:t>и</w:t>
            </w:r>
            <w:r w:rsidRPr="004E089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089A">
              <w:rPr>
                <w:sz w:val="24"/>
                <w:szCs w:val="24"/>
              </w:rPr>
              <w:t>биологической</w:t>
            </w:r>
            <w:proofErr w:type="spellEnd"/>
          </w:p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4E089A">
              <w:rPr>
                <w:sz w:val="24"/>
                <w:szCs w:val="24"/>
              </w:rPr>
              <w:t>безопасности</w:t>
            </w:r>
            <w:proofErr w:type="spellEnd"/>
            <w:r w:rsidRPr="004E089A">
              <w:rPr>
                <w:spacing w:val="-6"/>
                <w:sz w:val="24"/>
                <w:szCs w:val="24"/>
              </w:rPr>
              <w:t xml:space="preserve"> </w:t>
            </w:r>
            <w:r w:rsidR="0054793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089A">
              <w:rPr>
                <w:sz w:val="24"/>
                <w:szCs w:val="24"/>
              </w:rPr>
              <w:t>продукции</w:t>
            </w:r>
            <w:proofErr w:type="spellEnd"/>
            <w:r w:rsidRPr="004E089A">
              <w:rPr>
                <w:sz w:val="24"/>
                <w:szCs w:val="24"/>
              </w:rPr>
              <w:t>;</w:t>
            </w:r>
          </w:p>
          <w:p w:rsidR="004E089A" w:rsidRDefault="004E089A" w:rsidP="004E089A">
            <w:pPr>
              <w:pStyle w:val="TableParagraph"/>
              <w:tabs>
                <w:tab w:val="left" w:pos="251"/>
              </w:tabs>
              <w:spacing w:line="270" w:lineRule="atLeast"/>
              <w:ind w:right="207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улучшения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547933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продуктивных</w:t>
            </w:r>
            <w:proofErr w:type="gramEnd"/>
          </w:p>
          <w:p w:rsidR="004E089A" w:rsidRPr="004E089A" w:rsidRDefault="004E089A" w:rsidP="004E089A">
            <w:pPr>
              <w:pStyle w:val="TableParagraph"/>
              <w:numPr>
                <w:ilvl w:val="0"/>
                <w:numId w:val="3"/>
              </w:numPr>
              <w:tabs>
                <w:tab w:val="left" w:pos="251"/>
              </w:tabs>
              <w:spacing w:line="270" w:lineRule="atLeast"/>
              <w:ind w:right="207" w:firstLine="0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 xml:space="preserve"> качеств 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санитарн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 xml:space="preserve"> гигиенических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показателей</w:t>
            </w:r>
            <w:r w:rsidRPr="004E089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содержания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 </w:t>
            </w:r>
            <w:r w:rsidRPr="004E089A">
              <w:rPr>
                <w:sz w:val="24"/>
                <w:szCs w:val="24"/>
                <w:lang w:val="ru-RU"/>
              </w:rPr>
              <w:t>животных</w:t>
            </w:r>
          </w:p>
        </w:tc>
        <w:tc>
          <w:tcPr>
            <w:tcW w:w="4754" w:type="dxa"/>
          </w:tcPr>
          <w:p w:rsidR="004E089A" w:rsidRPr="004E089A" w:rsidRDefault="004E089A" w:rsidP="004E089A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4E089A">
              <w:rPr>
                <w:sz w:val="24"/>
                <w:szCs w:val="24"/>
                <w:lang w:val="ru-RU"/>
              </w:rPr>
              <w:t>Знать: параметры биологического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статуса и нормативные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общеклинические показатели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нормативные организма животных.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4E089A" w:rsidRPr="004E089A" w:rsidRDefault="004E089A" w:rsidP="004E089A">
            <w:pPr>
              <w:pStyle w:val="TableParagraph"/>
              <w:ind w:right="628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ИД.-2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4E089A">
              <w:rPr>
                <w:sz w:val="24"/>
                <w:szCs w:val="24"/>
                <w:lang w:val="ru-RU"/>
              </w:rPr>
              <w:t>Уметь: реализовывать мероприятия по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ветеринарно-санитарному</w:t>
            </w:r>
            <w:proofErr w:type="gramEnd"/>
          </w:p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благополучию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</w:p>
          <w:p w:rsidR="004E089A" w:rsidRPr="004E089A" w:rsidRDefault="004E089A" w:rsidP="00FB6E33">
            <w:pPr>
              <w:pStyle w:val="TableParagraph"/>
              <w:ind w:right="135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биологической безопасности продукции</w:t>
            </w:r>
          </w:p>
          <w:p w:rsidR="004E089A" w:rsidRPr="004E089A" w:rsidRDefault="004E089A" w:rsidP="004E089A">
            <w:pPr>
              <w:pStyle w:val="TableParagraph"/>
              <w:ind w:right="135"/>
              <w:rPr>
                <w:sz w:val="24"/>
                <w:szCs w:val="24"/>
                <w:lang w:val="ru-RU"/>
              </w:rPr>
            </w:pP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ИД-3</w:t>
            </w:r>
            <w:r>
              <w:rPr>
                <w:sz w:val="24"/>
                <w:szCs w:val="24"/>
                <w:lang w:val="ru-RU"/>
              </w:rPr>
              <w:t>.</w:t>
            </w:r>
            <w:r w:rsidRPr="004E089A">
              <w:rPr>
                <w:sz w:val="24"/>
                <w:szCs w:val="24"/>
                <w:lang w:val="ru-RU"/>
              </w:rPr>
              <w:t>Владеть: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навыками</w:t>
            </w:r>
            <w:r w:rsidRPr="004E089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улучшения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продуктивных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качеств и </w:t>
            </w:r>
            <w:proofErr w:type="spellStart"/>
            <w:r w:rsidRPr="004E089A">
              <w:rPr>
                <w:sz w:val="24"/>
                <w:szCs w:val="24"/>
                <w:lang w:val="ru-RU"/>
              </w:rPr>
              <w:t>санитарно</w:t>
            </w:r>
            <w:proofErr w:type="spellEnd"/>
            <w:r w:rsidRPr="004E089A">
              <w:rPr>
                <w:sz w:val="24"/>
                <w:szCs w:val="24"/>
                <w:lang w:val="ru-RU"/>
              </w:rPr>
              <w:t xml:space="preserve"> –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гигиенических</w:t>
            </w:r>
            <w:r w:rsidRPr="004E089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показателей</w:t>
            </w:r>
            <w:r w:rsidRPr="004E089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содержания животных.</w:t>
            </w:r>
          </w:p>
          <w:p w:rsidR="004E089A" w:rsidRPr="004E089A" w:rsidRDefault="004E089A" w:rsidP="00FB6E33">
            <w:pPr>
              <w:pStyle w:val="TableParagraph"/>
              <w:spacing w:line="270" w:lineRule="atLeast"/>
              <w:ind w:right="186"/>
              <w:rPr>
                <w:sz w:val="24"/>
                <w:szCs w:val="24"/>
                <w:lang w:val="ru-RU"/>
              </w:rPr>
            </w:pPr>
          </w:p>
          <w:p w:rsidR="004E089A" w:rsidRPr="004E089A" w:rsidRDefault="004E089A" w:rsidP="00FB6E33">
            <w:pPr>
              <w:pStyle w:val="TableParagraph"/>
              <w:spacing w:line="270" w:lineRule="atLeast"/>
              <w:ind w:right="186"/>
              <w:rPr>
                <w:sz w:val="24"/>
                <w:szCs w:val="24"/>
                <w:lang w:val="ru-RU"/>
              </w:rPr>
            </w:pPr>
          </w:p>
        </w:tc>
      </w:tr>
      <w:tr w:rsidR="004E089A" w:rsidRPr="004E089A" w:rsidTr="004E089A">
        <w:trPr>
          <w:trHeight w:val="698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ind w:right="822"/>
              <w:rPr>
                <w:sz w:val="24"/>
                <w:szCs w:val="24"/>
                <w:lang w:val="ru-RU"/>
              </w:rPr>
            </w:pPr>
          </w:p>
          <w:p w:rsidR="004E089A" w:rsidRPr="004E089A" w:rsidRDefault="004E089A" w:rsidP="00FB6E33">
            <w:pPr>
              <w:pStyle w:val="TableParagraph"/>
              <w:tabs>
                <w:tab w:val="left" w:pos="1310"/>
              </w:tabs>
              <w:spacing w:line="262" w:lineRule="exact"/>
              <w:ind w:right="425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  <w:lang w:val="ru-RU"/>
              </w:rPr>
              <w:t xml:space="preserve">    </w:t>
            </w:r>
            <w:r w:rsidRPr="004E089A">
              <w:rPr>
                <w:sz w:val="24"/>
                <w:szCs w:val="24"/>
              </w:rPr>
              <w:t>ОПК- 2</w:t>
            </w:r>
          </w:p>
        </w:tc>
        <w:tc>
          <w:tcPr>
            <w:tcW w:w="3119" w:type="dxa"/>
          </w:tcPr>
          <w:p w:rsidR="004E089A" w:rsidRPr="004E089A" w:rsidRDefault="004E089A" w:rsidP="00FB6E33">
            <w:pPr>
              <w:pStyle w:val="TableParagraph"/>
              <w:ind w:right="97" w:firstLine="60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 xml:space="preserve">Способен анализировать </w:t>
            </w:r>
          </w:p>
          <w:p w:rsidR="004E089A" w:rsidRPr="004E089A" w:rsidRDefault="004E089A" w:rsidP="00FB6E33">
            <w:pPr>
              <w:pStyle w:val="TableParagraph"/>
              <w:ind w:right="97" w:firstLine="60"/>
              <w:rPr>
                <w:sz w:val="24"/>
                <w:szCs w:val="24"/>
                <w:lang w:val="ru-RU"/>
              </w:rPr>
            </w:pP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влияние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организм</w:t>
            </w:r>
          </w:p>
          <w:p w:rsidR="004E089A" w:rsidRPr="004E089A" w:rsidRDefault="004E089A" w:rsidP="00FB6E33">
            <w:pPr>
              <w:pStyle w:val="TableParagraph"/>
              <w:ind w:right="130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животных природных,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социальн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хозяйственных,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генетических 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экономических</w:t>
            </w:r>
            <w:r w:rsidRPr="004E089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факторов</w:t>
            </w:r>
          </w:p>
        </w:tc>
        <w:tc>
          <w:tcPr>
            <w:tcW w:w="4754" w:type="dxa"/>
          </w:tcPr>
          <w:p w:rsidR="004E089A" w:rsidRPr="004E089A" w:rsidRDefault="004E089A" w:rsidP="00FB6E33">
            <w:pPr>
              <w:pStyle w:val="TableParagraph"/>
              <w:ind w:right="563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 Знать: природные, социальн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хозяйственные, генетические 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экономические факторы, влияющие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организм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</w:t>
            </w:r>
          </w:p>
          <w:p w:rsidR="004E089A" w:rsidRPr="004E089A" w:rsidRDefault="004E089A" w:rsidP="00FB6E33">
            <w:pPr>
              <w:pStyle w:val="TableParagraph"/>
              <w:ind w:right="239" w:firstLine="60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У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меть: осуществлять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профессиональную деятельность с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учетом</w:t>
            </w:r>
            <w:r w:rsidRPr="004E089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влияния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организм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природных, социально-хозяйственных,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генетических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экономических  факторов</w:t>
            </w:r>
          </w:p>
          <w:p w:rsidR="004E089A" w:rsidRPr="004E089A" w:rsidRDefault="004E089A" w:rsidP="00FB6E33">
            <w:pPr>
              <w:pStyle w:val="TableParagraph"/>
              <w:ind w:right="604" w:firstLine="60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ИД-3</w:t>
            </w:r>
            <w:proofErr w:type="gramStart"/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ладеть: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навыками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анализа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и 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ведения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 </w:t>
            </w:r>
            <w:r w:rsidRPr="004E089A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4E089A" w:rsidRPr="004E089A" w:rsidRDefault="004E089A" w:rsidP="00FB6E33">
            <w:pPr>
              <w:pStyle w:val="TableParagraph"/>
              <w:ind w:right="764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деятельности с учетом влияния на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организм животных природных,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социально-хозяйственных,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генетических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экономических  факторов</w:t>
            </w:r>
          </w:p>
        </w:tc>
      </w:tr>
      <w:tr w:rsidR="004E089A" w:rsidRPr="004E089A" w:rsidTr="004E089A">
        <w:trPr>
          <w:trHeight w:val="3620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ind w:left="797" w:right="822"/>
              <w:jc w:val="center"/>
              <w:rPr>
                <w:sz w:val="24"/>
                <w:szCs w:val="24"/>
                <w:lang w:val="ru-RU"/>
              </w:rPr>
            </w:pPr>
          </w:p>
          <w:p w:rsidR="004E089A" w:rsidRPr="004E089A" w:rsidRDefault="004E089A" w:rsidP="00FB6E33">
            <w:pPr>
              <w:pStyle w:val="TableParagraph"/>
              <w:tabs>
                <w:tab w:val="left" w:pos="1452"/>
              </w:tabs>
              <w:spacing w:line="262" w:lineRule="exact"/>
              <w:ind w:right="42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4E089A">
              <w:rPr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</w:rPr>
              <w:t>ОПК-3</w:t>
            </w:r>
          </w:p>
        </w:tc>
        <w:tc>
          <w:tcPr>
            <w:tcW w:w="3119" w:type="dxa"/>
          </w:tcPr>
          <w:p w:rsidR="004E089A" w:rsidRPr="004E089A" w:rsidRDefault="004E089A" w:rsidP="00FB6E33">
            <w:pPr>
              <w:pStyle w:val="TableParagraph"/>
              <w:ind w:right="247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Способен</w:t>
            </w:r>
            <w:r w:rsidRPr="004E089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осуществлять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 совершенствовать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профессиональную</w:t>
            </w:r>
          </w:p>
          <w:p w:rsidR="004E089A" w:rsidRPr="004E089A" w:rsidRDefault="004E089A" w:rsidP="00FB6E33">
            <w:pPr>
              <w:pStyle w:val="TableParagraph"/>
              <w:ind w:right="614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деятельность 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соответствии с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нормативными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правовыми</w:t>
            </w:r>
            <w:r w:rsidRPr="004E089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актами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сфере</w:t>
            </w:r>
          </w:p>
          <w:p w:rsidR="004E089A" w:rsidRPr="004E089A" w:rsidRDefault="004E089A" w:rsidP="00FB6E33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proofErr w:type="spellStart"/>
            <w:r w:rsidRPr="004E089A">
              <w:rPr>
                <w:spacing w:val="-1"/>
                <w:sz w:val="24"/>
                <w:szCs w:val="24"/>
              </w:rPr>
              <w:t>агропромышленного</w:t>
            </w:r>
            <w:proofErr w:type="spellEnd"/>
            <w:r w:rsidRPr="004E089A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E089A">
              <w:rPr>
                <w:sz w:val="24"/>
                <w:szCs w:val="24"/>
              </w:rPr>
              <w:t>комплекса</w:t>
            </w:r>
            <w:proofErr w:type="spellEnd"/>
          </w:p>
        </w:tc>
        <w:tc>
          <w:tcPr>
            <w:tcW w:w="4754" w:type="dxa"/>
          </w:tcPr>
          <w:p w:rsidR="004E089A" w:rsidRPr="004E089A" w:rsidRDefault="004E089A" w:rsidP="00FB6E33">
            <w:pPr>
              <w:pStyle w:val="TableParagraph"/>
              <w:ind w:right="614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 З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нать: современные нормативные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правовые</w:t>
            </w:r>
            <w:r w:rsidRPr="004E089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акты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сфере а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гропромышленного</w:t>
            </w:r>
          </w:p>
          <w:p w:rsidR="004E089A" w:rsidRPr="004E089A" w:rsidRDefault="004E089A" w:rsidP="00FB6E33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комплекса</w:t>
            </w:r>
          </w:p>
          <w:p w:rsidR="004E089A" w:rsidRPr="004E089A" w:rsidRDefault="004E089A" w:rsidP="00FB6E33">
            <w:pPr>
              <w:pStyle w:val="TableParagraph"/>
              <w:ind w:right="614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меть: использовать 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современные нормативные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правовые</w:t>
            </w:r>
            <w:r w:rsidRPr="004E089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акты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сфере а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гропромышленного</w:t>
            </w:r>
          </w:p>
          <w:p w:rsidR="004E089A" w:rsidRPr="004E089A" w:rsidRDefault="004E089A" w:rsidP="00FB6E33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комплекса профессиональной  деятельности</w:t>
            </w:r>
          </w:p>
          <w:p w:rsidR="004E089A" w:rsidRPr="004E089A" w:rsidRDefault="004E089A" w:rsidP="00FB6E33">
            <w:pPr>
              <w:pStyle w:val="TableParagraph"/>
              <w:ind w:right="614"/>
              <w:rPr>
                <w:sz w:val="24"/>
                <w:szCs w:val="24"/>
                <w:lang w:val="ru-RU"/>
              </w:rPr>
            </w:pP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УД-3.Владеть:</w:t>
            </w:r>
            <w:r w:rsidRPr="004E089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навыками</w:t>
            </w:r>
            <w:r w:rsidRPr="004E089A">
              <w:rPr>
                <w:spacing w:val="-6"/>
                <w:sz w:val="24"/>
                <w:szCs w:val="24"/>
                <w:lang w:val="ru-RU"/>
              </w:rPr>
              <w:t xml:space="preserve">   использования и применения </w:t>
            </w:r>
            <w:r w:rsidRPr="004E089A">
              <w:rPr>
                <w:sz w:val="24"/>
                <w:szCs w:val="24"/>
                <w:lang w:val="ru-RU"/>
              </w:rPr>
              <w:t>современных нормативных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правовых</w:t>
            </w:r>
            <w:r w:rsidRPr="004E089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актов 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сфере а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гропромышленного</w:t>
            </w:r>
          </w:p>
          <w:p w:rsidR="004E089A" w:rsidRPr="004E089A" w:rsidRDefault="004E089A" w:rsidP="004E089A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089A">
              <w:rPr>
                <w:sz w:val="24"/>
                <w:szCs w:val="24"/>
              </w:rPr>
              <w:t>комплекса</w:t>
            </w:r>
            <w:proofErr w:type="spellEnd"/>
          </w:p>
        </w:tc>
      </w:tr>
      <w:tr w:rsidR="004E089A" w:rsidRPr="004E089A" w:rsidTr="004E089A">
        <w:trPr>
          <w:trHeight w:val="3864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ind w:right="283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</w:rPr>
              <w:t xml:space="preserve">  </w:t>
            </w:r>
          </w:p>
          <w:p w:rsidR="004E089A" w:rsidRPr="004E089A" w:rsidRDefault="004E089A" w:rsidP="00FB6E33">
            <w:pPr>
              <w:pStyle w:val="TableParagraph"/>
              <w:spacing w:line="262" w:lineRule="exact"/>
              <w:ind w:right="283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</w:rPr>
              <w:t>ОПК-4</w:t>
            </w:r>
          </w:p>
        </w:tc>
        <w:tc>
          <w:tcPr>
            <w:tcW w:w="3119" w:type="dxa"/>
          </w:tcPr>
          <w:p w:rsidR="004E089A" w:rsidRPr="004E089A" w:rsidRDefault="004E089A" w:rsidP="00FB6E33">
            <w:pPr>
              <w:pStyle w:val="TableParagraph"/>
              <w:ind w:right="109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Способен использовать в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4E089A" w:rsidRPr="004E089A" w:rsidRDefault="004E089A" w:rsidP="00FB6E33">
            <w:pPr>
              <w:pStyle w:val="TableParagraph"/>
              <w:ind w:right="502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деятельности методы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решения задач с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использованием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современного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оборудования при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разработке новых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технологий 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использовать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современную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профессиональную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методологию для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проведения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экспериментальных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исследований 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интерпретации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их</w:t>
            </w:r>
          </w:p>
          <w:p w:rsidR="004E089A" w:rsidRPr="004E089A" w:rsidRDefault="004E089A" w:rsidP="00FB6E33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proofErr w:type="spellStart"/>
            <w:r w:rsidRPr="004E089A">
              <w:rPr>
                <w:sz w:val="24"/>
                <w:szCs w:val="24"/>
              </w:rPr>
              <w:t>результатов</w:t>
            </w:r>
            <w:proofErr w:type="spellEnd"/>
          </w:p>
        </w:tc>
        <w:tc>
          <w:tcPr>
            <w:tcW w:w="4754" w:type="dxa"/>
          </w:tcPr>
          <w:p w:rsidR="004E089A" w:rsidRPr="004E089A" w:rsidRDefault="004E089A" w:rsidP="00FB6E33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 З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нать: современные технологии,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оборудование 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научные основы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профессиональной деятельности </w:t>
            </w:r>
          </w:p>
          <w:p w:rsidR="004E089A" w:rsidRPr="004E089A" w:rsidRDefault="004E089A" w:rsidP="00FB6E33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меть: использовать 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профессиональной деятельности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методы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решения задач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использованием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современного</w:t>
            </w:r>
          </w:p>
          <w:p w:rsidR="004E089A" w:rsidRPr="004E089A" w:rsidRDefault="004E089A" w:rsidP="00FB6E33">
            <w:pPr>
              <w:pStyle w:val="TableParagraph"/>
              <w:spacing w:line="276" w:lineRule="auto"/>
              <w:ind w:right="521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оборудования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при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разработке</w:t>
            </w:r>
            <w:r w:rsidRPr="004E089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новых 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технологий</w:t>
            </w:r>
          </w:p>
          <w:p w:rsidR="004E089A" w:rsidRPr="004E089A" w:rsidRDefault="004E089A" w:rsidP="00FB6E33">
            <w:pPr>
              <w:pStyle w:val="TableParagraph"/>
              <w:ind w:right="258" w:firstLine="60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УД-3.Владеть:</w:t>
            </w:r>
            <w:r w:rsidRPr="004E089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навыками</w:t>
            </w:r>
            <w:r w:rsidRPr="004E089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современной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профессиональной методологии для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проведения экспериментальных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исследований и интерпретации их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результатов</w:t>
            </w:r>
          </w:p>
        </w:tc>
      </w:tr>
      <w:tr w:rsidR="004E089A" w:rsidRPr="004E089A" w:rsidTr="004E089A">
        <w:trPr>
          <w:trHeight w:val="3376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ind w:right="822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 xml:space="preserve"> </w:t>
            </w:r>
          </w:p>
          <w:p w:rsidR="004E089A" w:rsidRPr="004E089A" w:rsidRDefault="004E089A" w:rsidP="00FB6E33">
            <w:pPr>
              <w:pStyle w:val="TableParagraph"/>
              <w:spacing w:line="262" w:lineRule="exact"/>
              <w:ind w:right="283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  <w:lang w:val="ru-RU"/>
              </w:rPr>
              <w:t xml:space="preserve">     </w:t>
            </w:r>
            <w:r w:rsidRPr="004E089A">
              <w:rPr>
                <w:sz w:val="24"/>
                <w:szCs w:val="24"/>
              </w:rPr>
              <w:t>ОПК-5</w:t>
            </w:r>
          </w:p>
        </w:tc>
        <w:tc>
          <w:tcPr>
            <w:tcW w:w="3119" w:type="dxa"/>
          </w:tcPr>
          <w:p w:rsidR="004E089A" w:rsidRPr="004E089A" w:rsidRDefault="004E089A" w:rsidP="00FB6E33">
            <w:pPr>
              <w:pStyle w:val="TableParagraph"/>
              <w:ind w:right="473" w:firstLine="60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Способен оформлять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специальную</w:t>
            </w:r>
          </w:p>
          <w:p w:rsidR="004E089A" w:rsidRPr="004E089A" w:rsidRDefault="004E089A" w:rsidP="00FB6E33">
            <w:pPr>
              <w:pStyle w:val="TableParagraph"/>
              <w:ind w:right="780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документацию, анализировать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результаты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профессиональной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деятельности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</w:p>
          <w:p w:rsidR="004E089A" w:rsidRPr="004E089A" w:rsidRDefault="004E089A" w:rsidP="00FB6E33">
            <w:pPr>
              <w:pStyle w:val="TableParagraph"/>
              <w:ind w:right="330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представлять отчетные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документы с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использованием</w:t>
            </w:r>
          </w:p>
          <w:p w:rsidR="004E089A" w:rsidRPr="004E089A" w:rsidRDefault="004E089A" w:rsidP="00FB6E33">
            <w:pPr>
              <w:pStyle w:val="TableParagraph"/>
              <w:spacing w:line="272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 xml:space="preserve">специализированных </w:t>
            </w:r>
            <w:r w:rsidRPr="004E089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баз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4754" w:type="dxa"/>
          </w:tcPr>
          <w:p w:rsidR="004E089A" w:rsidRPr="004E089A" w:rsidRDefault="004E089A" w:rsidP="00FB6E33">
            <w:pPr>
              <w:pStyle w:val="TableParagraph"/>
              <w:ind w:right="565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ИД-1, Знать: документооборот 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специализированные</w:t>
            </w:r>
            <w:r w:rsidRPr="004E089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базы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данных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4E089A" w:rsidRPr="004E089A" w:rsidRDefault="004E089A" w:rsidP="00FB6E33">
            <w:pPr>
              <w:pStyle w:val="TableParagraph"/>
              <w:ind w:right="707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профессиональной</w:t>
            </w:r>
            <w:r w:rsidRPr="004E089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деятельности</w:t>
            </w:r>
          </w:p>
          <w:p w:rsidR="004E089A" w:rsidRPr="004E089A" w:rsidRDefault="004E089A" w:rsidP="00FB6E33">
            <w:pPr>
              <w:pStyle w:val="TableParagraph"/>
              <w:ind w:right="707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ИД-2. Уметь: оформлять отчетные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документы с использованием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специализированных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баз данных  профессиональной деятельности </w:t>
            </w:r>
          </w:p>
          <w:p w:rsidR="004E089A" w:rsidRPr="004E089A" w:rsidRDefault="004E089A" w:rsidP="00FB6E33">
            <w:pPr>
              <w:pStyle w:val="TableParagraph"/>
              <w:ind w:right="172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ИД-3.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Владеть: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навыками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документооборота</w:t>
            </w:r>
            <w:r w:rsidRPr="004E089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использованием</w:t>
            </w:r>
            <w:r w:rsidRPr="004E089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специализированных</w:t>
            </w:r>
            <w:proofErr w:type="gramEnd"/>
          </w:p>
          <w:p w:rsidR="004E089A" w:rsidRPr="004E089A" w:rsidRDefault="004E089A" w:rsidP="004E089A">
            <w:pPr>
              <w:pStyle w:val="TableParagraph"/>
              <w:spacing w:line="272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баз данных 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профессиональной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деятельности</w:t>
            </w:r>
          </w:p>
        </w:tc>
      </w:tr>
      <w:tr w:rsidR="004E089A" w:rsidRPr="004E089A" w:rsidTr="004E089A">
        <w:trPr>
          <w:trHeight w:val="2917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53" w:lineRule="exact"/>
              <w:ind w:right="822"/>
              <w:rPr>
                <w:sz w:val="24"/>
                <w:szCs w:val="24"/>
                <w:lang w:val="ru-RU"/>
              </w:rPr>
            </w:pPr>
          </w:p>
          <w:p w:rsidR="004E089A" w:rsidRPr="004E089A" w:rsidRDefault="004E089A" w:rsidP="00FB6E33">
            <w:pPr>
              <w:pStyle w:val="TableParagraph"/>
              <w:tabs>
                <w:tab w:val="left" w:pos="1452"/>
              </w:tabs>
              <w:spacing w:line="253" w:lineRule="exact"/>
              <w:ind w:right="283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  <w:lang w:val="ru-RU"/>
              </w:rPr>
              <w:t xml:space="preserve">      </w:t>
            </w:r>
            <w:r w:rsidRPr="004E089A">
              <w:rPr>
                <w:sz w:val="24"/>
                <w:szCs w:val="24"/>
              </w:rPr>
              <w:t>ОПК-6</w:t>
            </w:r>
          </w:p>
        </w:tc>
        <w:tc>
          <w:tcPr>
            <w:tcW w:w="3119" w:type="dxa"/>
          </w:tcPr>
          <w:p w:rsidR="004E089A" w:rsidRPr="004E089A" w:rsidRDefault="004E089A" w:rsidP="00FB6E33">
            <w:pPr>
              <w:pStyle w:val="TableParagraph"/>
              <w:spacing w:line="253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Способен</w:t>
            </w:r>
            <w:r w:rsidRPr="004E089A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анализировать,</w:t>
            </w:r>
          </w:p>
          <w:p w:rsidR="004E089A" w:rsidRPr="004E089A" w:rsidRDefault="004E089A" w:rsidP="00FB6E33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идентифицировать</w:t>
            </w:r>
          </w:p>
          <w:p w:rsidR="004E089A" w:rsidRPr="004E089A" w:rsidRDefault="004E089A" w:rsidP="00FB6E33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оценку</w:t>
            </w:r>
            <w:r w:rsidRPr="004E089A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опасности</w:t>
            </w:r>
            <w:r w:rsidRPr="004E089A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риска</w:t>
            </w:r>
          </w:p>
          <w:p w:rsidR="004E089A" w:rsidRPr="004E089A" w:rsidRDefault="004E089A" w:rsidP="00FB6E33">
            <w:pPr>
              <w:pStyle w:val="TableParagraph"/>
              <w:tabs>
                <w:tab w:val="left" w:pos="2598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возникновения</w:t>
            </w:r>
            <w:r w:rsidRPr="004E089A">
              <w:rPr>
                <w:sz w:val="24"/>
                <w:szCs w:val="24"/>
                <w:lang w:val="ru-RU"/>
              </w:rPr>
              <w:tab/>
              <w:t>и</w:t>
            </w:r>
          </w:p>
          <w:p w:rsidR="004E089A" w:rsidRPr="004E089A" w:rsidRDefault="004E089A" w:rsidP="00FB6E33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распространения</w:t>
            </w:r>
          </w:p>
          <w:p w:rsidR="004E089A" w:rsidRPr="004E089A" w:rsidRDefault="004E089A" w:rsidP="00FB6E33">
            <w:pPr>
              <w:pStyle w:val="TableParagraph"/>
              <w:tabs>
                <w:tab w:val="left" w:pos="1663"/>
              </w:tabs>
              <w:spacing w:line="256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болезней</w:t>
            </w:r>
            <w:r w:rsidRPr="004E089A">
              <w:rPr>
                <w:sz w:val="24"/>
                <w:szCs w:val="24"/>
                <w:lang w:val="ru-RU"/>
              </w:rPr>
              <w:tab/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различной</w:t>
            </w:r>
            <w:proofErr w:type="gramEnd"/>
          </w:p>
          <w:p w:rsidR="004E089A" w:rsidRPr="004E089A" w:rsidRDefault="004E089A" w:rsidP="00FB6E33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этиологии</w:t>
            </w:r>
          </w:p>
        </w:tc>
        <w:tc>
          <w:tcPr>
            <w:tcW w:w="4754" w:type="dxa"/>
          </w:tcPr>
          <w:p w:rsidR="004E089A" w:rsidRPr="004E089A" w:rsidRDefault="004E089A" w:rsidP="00FB6E33">
            <w:pPr>
              <w:pStyle w:val="TableParagraph"/>
              <w:spacing w:line="253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</w:t>
            </w:r>
            <w:proofErr w:type="gramStart"/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З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нать: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условия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возникновения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</w:p>
          <w:p w:rsidR="004E089A" w:rsidRPr="004E089A" w:rsidRDefault="004E089A" w:rsidP="00FB6E33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распространения</w:t>
            </w:r>
            <w:r w:rsidRPr="004E089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заболеваний</w:t>
            </w:r>
          </w:p>
          <w:p w:rsidR="004E089A" w:rsidRPr="004E089A" w:rsidRDefault="004E089A" w:rsidP="00FB6E33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различной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этиологии.</w:t>
            </w:r>
          </w:p>
          <w:p w:rsidR="004E089A" w:rsidRPr="004E089A" w:rsidRDefault="004E089A" w:rsidP="00FB6E33">
            <w:pPr>
              <w:pStyle w:val="TableParagraph"/>
              <w:spacing w:line="256" w:lineRule="exact"/>
              <w:jc w:val="bot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У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меть: Анализировать</w:t>
            </w:r>
            <w:r w:rsidRPr="004E089A">
              <w:rPr>
                <w:sz w:val="24"/>
                <w:szCs w:val="24"/>
                <w:lang w:val="ru-RU"/>
              </w:rPr>
              <w:tab/>
              <w:t>и идентифицировать опасность риска возникновения</w:t>
            </w:r>
            <w:r w:rsidRPr="004E089A">
              <w:rPr>
                <w:sz w:val="24"/>
                <w:szCs w:val="24"/>
                <w:lang w:val="ru-RU"/>
              </w:rPr>
              <w:tab/>
              <w:t>и распространения заболеваний  различной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этиологии</w:t>
            </w:r>
          </w:p>
          <w:p w:rsidR="004E089A" w:rsidRPr="004E089A" w:rsidRDefault="004E089A" w:rsidP="00FB6E33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ИД-3.</w:t>
            </w:r>
            <w:r w:rsidRPr="004E089A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Владеть:  </w:t>
            </w:r>
            <w:r w:rsidRPr="004E089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навыками  </w:t>
            </w:r>
            <w:r w:rsidRPr="004E089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анализа  </w:t>
            </w:r>
            <w:r w:rsidRPr="004E089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 оценки</w:t>
            </w:r>
            <w:r w:rsidRPr="004E089A">
              <w:rPr>
                <w:sz w:val="24"/>
                <w:szCs w:val="24"/>
                <w:lang w:val="ru-RU"/>
              </w:rPr>
              <w:tab/>
              <w:t>риска</w:t>
            </w:r>
            <w:r w:rsidRPr="004E089A">
              <w:rPr>
                <w:sz w:val="24"/>
                <w:szCs w:val="24"/>
                <w:lang w:val="ru-RU"/>
              </w:rPr>
              <w:tab/>
              <w:t>возникновения</w:t>
            </w:r>
            <w:r w:rsidRPr="004E089A">
              <w:rPr>
                <w:sz w:val="24"/>
                <w:szCs w:val="24"/>
                <w:lang w:val="ru-RU"/>
              </w:rPr>
              <w:tab/>
              <w:t>и</w:t>
            </w:r>
          </w:p>
          <w:p w:rsidR="004E089A" w:rsidRPr="004E089A" w:rsidRDefault="004E089A" w:rsidP="00FB6E33">
            <w:pPr>
              <w:pStyle w:val="TableParagraph"/>
              <w:tabs>
                <w:tab w:val="left" w:pos="3010"/>
              </w:tabs>
              <w:spacing w:line="256" w:lineRule="exact"/>
              <w:rPr>
                <w:sz w:val="24"/>
                <w:szCs w:val="24"/>
              </w:rPr>
            </w:pPr>
            <w:proofErr w:type="spellStart"/>
            <w:r w:rsidRPr="004E089A">
              <w:rPr>
                <w:sz w:val="24"/>
                <w:szCs w:val="24"/>
              </w:rPr>
              <w:t>распространения</w:t>
            </w:r>
            <w:proofErr w:type="spellEnd"/>
            <w:r w:rsidRPr="004E089A">
              <w:rPr>
                <w:sz w:val="24"/>
                <w:szCs w:val="24"/>
              </w:rPr>
              <w:tab/>
            </w:r>
            <w:proofErr w:type="spellStart"/>
            <w:r w:rsidRPr="004E089A">
              <w:rPr>
                <w:sz w:val="24"/>
                <w:szCs w:val="24"/>
              </w:rPr>
              <w:t>заболеваний</w:t>
            </w:r>
            <w:proofErr w:type="spellEnd"/>
          </w:p>
          <w:p w:rsidR="004E089A" w:rsidRPr="004E089A" w:rsidRDefault="004E089A" w:rsidP="00FB6E33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proofErr w:type="spellStart"/>
            <w:r w:rsidRPr="004E089A">
              <w:rPr>
                <w:sz w:val="24"/>
                <w:szCs w:val="24"/>
              </w:rPr>
              <w:t>различной</w:t>
            </w:r>
            <w:proofErr w:type="spellEnd"/>
            <w:r w:rsidRPr="004E089A">
              <w:rPr>
                <w:spacing w:val="-3"/>
                <w:sz w:val="24"/>
                <w:szCs w:val="24"/>
              </w:rPr>
              <w:t xml:space="preserve"> </w:t>
            </w:r>
            <w:r w:rsidR="0054793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089A">
              <w:rPr>
                <w:sz w:val="24"/>
                <w:szCs w:val="24"/>
              </w:rPr>
              <w:t>этиологии</w:t>
            </w:r>
            <w:proofErr w:type="spellEnd"/>
          </w:p>
        </w:tc>
      </w:tr>
    </w:tbl>
    <w:p w:rsidR="004E089A" w:rsidRPr="003A5105" w:rsidRDefault="004E089A" w:rsidP="004E089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A5105">
        <w:rPr>
          <w:rFonts w:ascii="Times New Roman" w:hAnsi="Times New Roman"/>
          <w:b/>
          <w:sz w:val="28"/>
          <w:szCs w:val="28"/>
        </w:rPr>
        <w:t>2.3.Профессиональными</w:t>
      </w:r>
      <w:r w:rsidRPr="003A5105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3A5105">
        <w:rPr>
          <w:rFonts w:ascii="Times New Roman" w:hAnsi="Times New Roman"/>
          <w:b/>
          <w:sz w:val="28"/>
          <w:szCs w:val="28"/>
        </w:rPr>
        <w:t>компетенциями</w:t>
      </w:r>
      <w:r w:rsidRPr="003A5105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A5105">
        <w:rPr>
          <w:rFonts w:ascii="Times New Roman" w:hAnsi="Times New Roman"/>
          <w:b/>
          <w:sz w:val="28"/>
          <w:szCs w:val="28"/>
        </w:rPr>
        <w:t>(ПК) выпускников</w:t>
      </w:r>
    </w:p>
    <w:p w:rsidR="004E089A" w:rsidRPr="003A5105" w:rsidRDefault="004E089A" w:rsidP="004E089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A5105">
        <w:rPr>
          <w:rFonts w:ascii="Times New Roman" w:hAnsi="Times New Roman"/>
          <w:b/>
          <w:sz w:val="28"/>
          <w:szCs w:val="28"/>
        </w:rPr>
        <w:t xml:space="preserve"> и индикаторы их достижения</w:t>
      </w:r>
      <w:r w:rsidRPr="003A5105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TableNormal"/>
        <w:tblW w:w="960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5"/>
        <w:gridCol w:w="2977"/>
        <w:gridCol w:w="4896"/>
      </w:tblGrid>
      <w:tr w:rsidR="004E089A" w:rsidRPr="004E089A" w:rsidTr="00FB6E33">
        <w:trPr>
          <w:trHeight w:val="551"/>
        </w:trPr>
        <w:tc>
          <w:tcPr>
            <w:tcW w:w="9608" w:type="dxa"/>
            <w:gridSpan w:val="3"/>
          </w:tcPr>
          <w:p w:rsidR="004E089A" w:rsidRPr="004E089A" w:rsidRDefault="004E089A" w:rsidP="00FB6E33">
            <w:pPr>
              <w:pStyle w:val="TableParagraph"/>
              <w:spacing w:line="268" w:lineRule="exact"/>
              <w:ind w:left="816"/>
              <w:rPr>
                <w:sz w:val="24"/>
                <w:szCs w:val="24"/>
              </w:rPr>
            </w:pPr>
            <w:proofErr w:type="spellStart"/>
            <w:r w:rsidRPr="004E089A">
              <w:rPr>
                <w:sz w:val="24"/>
                <w:szCs w:val="24"/>
              </w:rPr>
              <w:t>производственно-технологическая</w:t>
            </w:r>
            <w:proofErr w:type="spellEnd"/>
            <w:r w:rsidRPr="004E089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E089A">
              <w:rPr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4E089A" w:rsidRPr="004E089A" w:rsidTr="00FB6E33">
        <w:trPr>
          <w:trHeight w:val="1123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4E089A" w:rsidRPr="004E089A" w:rsidRDefault="004E089A" w:rsidP="00FB6E33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4E089A" w:rsidRPr="004E089A" w:rsidRDefault="004E089A" w:rsidP="00FB6E33">
            <w:pPr>
              <w:pStyle w:val="TableParagraph"/>
              <w:ind w:left="816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</w:rPr>
              <w:t>ПК-1</w:t>
            </w:r>
          </w:p>
        </w:tc>
        <w:tc>
          <w:tcPr>
            <w:tcW w:w="2977" w:type="dxa"/>
          </w:tcPr>
          <w:p w:rsidR="004E089A" w:rsidRPr="004E089A" w:rsidRDefault="004E089A" w:rsidP="00FB6E3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способность</w:t>
            </w:r>
          </w:p>
          <w:p w:rsidR="004E089A" w:rsidRPr="004E089A" w:rsidRDefault="004E089A" w:rsidP="00FB6E33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разрабатывать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режимы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содержания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животных,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рационы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кормления,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анализировать</w:t>
            </w:r>
          </w:p>
          <w:p w:rsidR="004E089A" w:rsidRPr="004E089A" w:rsidRDefault="004E089A" w:rsidP="00FB6E33">
            <w:pPr>
              <w:pStyle w:val="TableParagraph"/>
              <w:tabs>
                <w:tab w:val="left" w:pos="756"/>
                <w:tab w:val="left" w:pos="1648"/>
                <w:tab w:val="left" w:pos="2598"/>
              </w:tabs>
              <w:ind w:right="95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последствия</w:t>
            </w:r>
            <w:r w:rsidRPr="004E089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изменений</w:t>
            </w:r>
            <w:r w:rsidRPr="004E089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кормлении,</w:t>
            </w:r>
            <w:r w:rsidRPr="004E089A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разведении</w:t>
            </w:r>
            <w:r w:rsidRPr="004E089A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содержании</w:t>
            </w:r>
            <w:r w:rsidRPr="004E089A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</w:t>
            </w:r>
            <w:r w:rsidRPr="004E089A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на  этом 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основании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совершенствовать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технологии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выращивания 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содержания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</w:t>
            </w:r>
          </w:p>
        </w:tc>
        <w:tc>
          <w:tcPr>
            <w:tcW w:w="4896" w:type="dxa"/>
          </w:tcPr>
          <w:p w:rsidR="004E089A" w:rsidRPr="004E089A" w:rsidRDefault="004E089A" w:rsidP="00FB6E33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</w:t>
            </w:r>
          </w:p>
          <w:p w:rsidR="004E089A" w:rsidRPr="004E089A" w:rsidRDefault="004E089A" w:rsidP="00FB6E33">
            <w:pPr>
              <w:pStyle w:val="TableParagraph"/>
              <w:tabs>
                <w:tab w:val="left" w:pos="1511"/>
                <w:tab w:val="left" w:pos="3111"/>
              </w:tabs>
              <w:ind w:right="96"/>
              <w:rPr>
                <w:spacing w:val="1"/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Знать:</w:t>
            </w:r>
            <w:r w:rsidRPr="004E089A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режимы</w:t>
            </w:r>
            <w:r w:rsidRPr="004E089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содержания</w:t>
            </w:r>
            <w:r w:rsidRPr="004E089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животных,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требования</w:t>
            </w:r>
            <w:r w:rsidRPr="004E089A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к</w:t>
            </w:r>
            <w:r w:rsidRPr="004E089A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кормам</w:t>
            </w:r>
            <w:r w:rsidRPr="004E089A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составлению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рационов кормления,</w:t>
            </w:r>
            <w:r w:rsidRPr="004E089A">
              <w:rPr>
                <w:sz w:val="24"/>
                <w:szCs w:val="24"/>
                <w:lang w:val="ru-RU"/>
              </w:rPr>
              <w:tab/>
            </w:r>
            <w:r w:rsidRPr="004E089A">
              <w:rPr>
                <w:spacing w:val="-1"/>
                <w:sz w:val="24"/>
                <w:szCs w:val="24"/>
                <w:lang w:val="ru-RU"/>
              </w:rPr>
              <w:t>технологии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выращивания и содержания животных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4E089A" w:rsidRPr="004E089A" w:rsidRDefault="004E089A" w:rsidP="00FB6E33">
            <w:pPr>
              <w:pStyle w:val="TableParagraph"/>
              <w:tabs>
                <w:tab w:val="left" w:pos="1511"/>
                <w:tab w:val="left" w:pos="3111"/>
              </w:tabs>
              <w:ind w:right="96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У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меть: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разрабатывать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режимы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содержания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составлять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рационы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кормления,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анализировать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последствия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изменений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кормлении,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разведении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содержании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</w:t>
            </w:r>
          </w:p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ИД-3. Владеть: навыками разработки режимов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содержания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рационов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кормления,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анализа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последствий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изменений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кормлении,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разведении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содержании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этом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основании совершенствования</w:t>
            </w:r>
          </w:p>
          <w:p w:rsidR="004E089A" w:rsidRPr="004E089A" w:rsidRDefault="004E089A" w:rsidP="00FB6E33">
            <w:pPr>
              <w:pStyle w:val="TableParagraph"/>
              <w:spacing w:line="270" w:lineRule="atLeast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технологии выращивания и содержания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</w:t>
            </w:r>
          </w:p>
        </w:tc>
      </w:tr>
      <w:tr w:rsidR="004E089A" w:rsidRPr="004E089A" w:rsidTr="004E089A">
        <w:trPr>
          <w:trHeight w:val="2492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8" w:lineRule="exact"/>
              <w:ind w:left="816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</w:rPr>
              <w:t>ПК-2</w:t>
            </w:r>
          </w:p>
        </w:tc>
        <w:tc>
          <w:tcPr>
            <w:tcW w:w="2977" w:type="dxa"/>
          </w:tcPr>
          <w:p w:rsidR="004E089A" w:rsidRPr="004E089A" w:rsidRDefault="004E089A" w:rsidP="00FB6E33">
            <w:pPr>
              <w:pStyle w:val="TableParagraph"/>
              <w:ind w:right="161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способность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осуществлять 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контроль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за</w:t>
            </w:r>
            <w:proofErr w:type="gramEnd"/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организацией и</w:t>
            </w:r>
          </w:p>
          <w:p w:rsidR="004E089A" w:rsidRPr="004E089A" w:rsidRDefault="004E089A" w:rsidP="00FB6E33">
            <w:pPr>
              <w:pStyle w:val="TableParagraph"/>
              <w:spacing w:line="270" w:lineRule="atLeast"/>
              <w:ind w:right="93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 xml:space="preserve">проведением 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санитарных</w:t>
            </w:r>
            <w:proofErr w:type="gramEnd"/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профилактических</w:t>
            </w:r>
          </w:p>
          <w:p w:rsidR="004E089A" w:rsidRPr="004E089A" w:rsidRDefault="004E089A" w:rsidP="00FB6E33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мероприятий</w:t>
            </w:r>
          </w:p>
        </w:tc>
        <w:tc>
          <w:tcPr>
            <w:tcW w:w="4896" w:type="dxa"/>
          </w:tcPr>
          <w:p w:rsidR="004E089A" w:rsidRPr="004E089A" w:rsidRDefault="004E089A" w:rsidP="00FB6E33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ИД-1Знать: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требования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к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организации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проведению санитарных </w:t>
            </w:r>
            <w:r w:rsidRPr="004E089A">
              <w:rPr>
                <w:sz w:val="24"/>
                <w:szCs w:val="24"/>
                <w:lang w:val="ru-RU"/>
              </w:rPr>
              <w:tab/>
            </w:r>
            <w:r w:rsidRPr="004E089A">
              <w:rPr>
                <w:spacing w:val="-4"/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профилактических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 </w:t>
            </w:r>
            <w:r w:rsidRPr="004E089A">
              <w:rPr>
                <w:sz w:val="24"/>
                <w:szCs w:val="24"/>
                <w:lang w:val="ru-RU"/>
              </w:rPr>
              <w:t>мероприятий</w:t>
            </w:r>
          </w:p>
          <w:p w:rsidR="004E089A" w:rsidRPr="004E089A" w:rsidRDefault="004E089A" w:rsidP="00FB6E33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ИД-2. Уметь: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осуществлять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контроль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за</w:t>
            </w:r>
            <w:proofErr w:type="gramEnd"/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организацией 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проведением 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санитарных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профилактических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мероприятий</w:t>
            </w:r>
          </w:p>
          <w:p w:rsidR="004E089A" w:rsidRPr="004E089A" w:rsidRDefault="004E089A" w:rsidP="004E089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ИД-3. Владеть: навыками проведения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санитарных и профилактических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мероприятий</w:t>
            </w:r>
          </w:p>
        </w:tc>
      </w:tr>
      <w:tr w:rsidR="004E089A" w:rsidRPr="004E089A" w:rsidTr="00547933">
        <w:trPr>
          <w:trHeight w:val="2966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ind w:left="816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</w:rPr>
              <w:t>ПК-3</w:t>
            </w:r>
          </w:p>
        </w:tc>
        <w:tc>
          <w:tcPr>
            <w:tcW w:w="2977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способность</w:t>
            </w:r>
          </w:p>
          <w:p w:rsidR="004E089A" w:rsidRPr="004E089A" w:rsidRDefault="004E089A" w:rsidP="00FB6E33">
            <w:pPr>
              <w:pStyle w:val="TableParagraph"/>
              <w:tabs>
                <w:tab w:val="left" w:pos="1662"/>
                <w:tab w:val="left" w:pos="1996"/>
                <w:tab w:val="left" w:pos="2614"/>
              </w:tabs>
              <w:ind w:right="95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формировать</w:t>
            </w:r>
            <w:r w:rsidRPr="004E089A">
              <w:rPr>
                <w:sz w:val="24"/>
                <w:szCs w:val="24"/>
                <w:lang w:val="ru-RU"/>
              </w:rPr>
              <w:tab/>
              <w:t xml:space="preserve">и 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решать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 </w:t>
            </w:r>
            <w:r w:rsidRPr="004E089A">
              <w:rPr>
                <w:sz w:val="24"/>
                <w:szCs w:val="24"/>
                <w:lang w:val="ru-RU"/>
              </w:rPr>
              <w:t>задачи</w:t>
            </w:r>
            <w:r w:rsidRPr="004E089A">
              <w:rPr>
                <w:sz w:val="24"/>
                <w:szCs w:val="24"/>
                <w:lang w:val="ru-RU"/>
              </w:rPr>
              <w:tab/>
            </w:r>
            <w:proofErr w:type="gramStart"/>
            <w:r w:rsidRPr="004E089A">
              <w:rPr>
                <w:spacing w:val="-4"/>
                <w:sz w:val="24"/>
                <w:szCs w:val="24"/>
                <w:lang w:val="ru-RU"/>
              </w:rPr>
              <w:t>в</w:t>
            </w:r>
            <w:proofErr w:type="gramEnd"/>
          </w:p>
          <w:p w:rsidR="004E089A" w:rsidRPr="004E089A" w:rsidRDefault="004E089A" w:rsidP="00FB6E33">
            <w:pPr>
              <w:pStyle w:val="TableParagraph"/>
              <w:tabs>
                <w:tab w:val="left" w:pos="2598"/>
              </w:tabs>
              <w:ind w:right="95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производственной,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технологической 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педагогической</w:t>
            </w:r>
          </w:p>
          <w:p w:rsidR="004E089A" w:rsidRPr="004E089A" w:rsidRDefault="004E089A" w:rsidP="00FB6E33">
            <w:pPr>
              <w:pStyle w:val="TableParagraph"/>
              <w:ind w:right="97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деятельности,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требующие</w:t>
            </w:r>
            <w:r w:rsidRPr="004E089A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углубленных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знаний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сфере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АПК</w:t>
            </w:r>
          </w:p>
        </w:tc>
        <w:tc>
          <w:tcPr>
            <w:tcW w:w="4896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</w:t>
            </w:r>
            <w:r w:rsidRPr="004E089A">
              <w:rPr>
                <w:sz w:val="24"/>
                <w:szCs w:val="24"/>
                <w:vertAlign w:val="subscript"/>
                <w:lang w:val="ru-RU"/>
              </w:rPr>
              <w:t>3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З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нать: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задачи,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решаемые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производственной,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технологической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педагогической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деятельности</w:t>
            </w:r>
          </w:p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У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меть: формировать и решать задачи 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производственной,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технологической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педагогической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деятельности</w:t>
            </w:r>
          </w:p>
          <w:p w:rsidR="004E089A" w:rsidRPr="004E089A" w:rsidRDefault="004E089A" w:rsidP="004E089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ИД-3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В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ладеть: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навыками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решения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задач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производственной,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технологической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педагогической 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деятельности,</w:t>
            </w:r>
            <w:r w:rsidRPr="004E089A">
              <w:rPr>
                <w:sz w:val="24"/>
                <w:szCs w:val="24"/>
                <w:lang w:val="ru-RU"/>
              </w:rPr>
              <w:t xml:space="preserve"> требующие 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углубленных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профессиональных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знаний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сфере</w:t>
            </w:r>
            <w:r w:rsidRPr="004E089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АПК</w:t>
            </w:r>
          </w:p>
        </w:tc>
      </w:tr>
      <w:tr w:rsidR="004E089A" w:rsidRPr="004E089A" w:rsidTr="004E089A">
        <w:trPr>
          <w:trHeight w:val="982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ind w:left="816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</w:rPr>
              <w:t>ПК-7</w:t>
            </w:r>
          </w:p>
        </w:tc>
        <w:tc>
          <w:tcPr>
            <w:tcW w:w="2977" w:type="dxa"/>
          </w:tcPr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способность к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совершенствованию,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использованию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выведенных 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сохраняемых пород,</w:t>
            </w:r>
          </w:p>
          <w:p w:rsidR="004E089A" w:rsidRPr="004E089A" w:rsidRDefault="004E089A" w:rsidP="00FB6E33">
            <w:pPr>
              <w:pStyle w:val="TableParagraph"/>
              <w:ind w:right="191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типов,</w:t>
            </w:r>
            <w:r w:rsidRPr="004E089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линий</w:t>
            </w:r>
            <w:r w:rsidRPr="004E089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животных;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оформлению 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представлению</w:t>
            </w:r>
          </w:p>
          <w:p w:rsidR="004E089A" w:rsidRPr="004E089A" w:rsidRDefault="004E089A" w:rsidP="00FB6E33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документации по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результатам</w:t>
            </w:r>
            <w:r w:rsidRPr="004E089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089A">
              <w:rPr>
                <w:sz w:val="24"/>
                <w:szCs w:val="24"/>
                <w:lang w:val="ru-RU"/>
              </w:rPr>
              <w:t>селекционно</w:t>
            </w:r>
            <w:proofErr w:type="spellEnd"/>
          </w:p>
          <w:p w:rsidR="004E089A" w:rsidRPr="004E089A" w:rsidRDefault="004E089A" w:rsidP="00FB6E33">
            <w:pPr>
              <w:pStyle w:val="TableParagraph"/>
              <w:ind w:right="216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- племенной работы с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животными</w:t>
            </w:r>
          </w:p>
        </w:tc>
        <w:tc>
          <w:tcPr>
            <w:tcW w:w="4896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З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нать: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биотехнологические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методы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выведения совершенствования,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сохранения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использования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пород,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типов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 линий животных</w:t>
            </w:r>
          </w:p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У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меть: отбирать, оформлять, передавать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биоматериалы от племенных животных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для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генетической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экспертизы,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регистрировать </w:t>
            </w:r>
            <w:r w:rsidRPr="004E089A">
              <w:rPr>
                <w:sz w:val="24"/>
                <w:szCs w:val="24"/>
                <w:lang w:val="ru-RU"/>
              </w:rPr>
              <w:t>результаты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генетической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экспертизы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системы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информационного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обеспечения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по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племенному животноводству, анализировать 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эффективность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назначения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племенных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для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воспроизводства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стада</w:t>
            </w:r>
          </w:p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ИД-3</w:t>
            </w:r>
            <w:r w:rsidRPr="004E089A">
              <w:rPr>
                <w:sz w:val="24"/>
                <w:szCs w:val="24"/>
                <w:vertAlign w:val="subscript"/>
                <w:lang w:val="ru-RU"/>
              </w:rPr>
              <w:t>7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В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ладеть: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навыками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разработки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мероприятий</w:t>
            </w:r>
            <w:r w:rsidRPr="004E089A">
              <w:rPr>
                <w:sz w:val="24"/>
                <w:szCs w:val="24"/>
                <w:lang w:val="ru-RU"/>
              </w:rPr>
              <w:tab/>
              <w:t xml:space="preserve">по 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повышению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эффективности </w:t>
            </w:r>
            <w:proofErr w:type="spellStart"/>
            <w:r w:rsidRPr="004E089A">
              <w:rPr>
                <w:sz w:val="24"/>
                <w:szCs w:val="24"/>
                <w:lang w:val="ru-RU"/>
              </w:rPr>
              <w:t>селекционно</w:t>
            </w:r>
            <w:proofErr w:type="spellEnd"/>
            <w:r w:rsidRPr="004E089A">
              <w:rPr>
                <w:sz w:val="24"/>
                <w:szCs w:val="24"/>
                <w:lang w:val="ru-RU"/>
              </w:rPr>
              <w:t>-племенной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работы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племенными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животными,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представлять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результаты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генетической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экспертизы в системе информационного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обеспечению по племенному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животноводству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для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генетического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мониторинга</w:t>
            </w:r>
          </w:p>
        </w:tc>
      </w:tr>
      <w:tr w:rsidR="004E089A" w:rsidRPr="004E089A" w:rsidTr="00FB6E33">
        <w:trPr>
          <w:trHeight w:val="477"/>
        </w:trPr>
        <w:tc>
          <w:tcPr>
            <w:tcW w:w="9608" w:type="dxa"/>
            <w:gridSpan w:val="3"/>
          </w:tcPr>
          <w:p w:rsidR="004E089A" w:rsidRPr="004E089A" w:rsidRDefault="004E089A" w:rsidP="00FB6E33">
            <w:pPr>
              <w:pStyle w:val="TableParagraph"/>
              <w:spacing w:line="269" w:lineRule="exact"/>
              <w:ind w:left="816"/>
              <w:rPr>
                <w:b/>
                <w:sz w:val="24"/>
                <w:szCs w:val="24"/>
              </w:rPr>
            </w:pPr>
            <w:proofErr w:type="spellStart"/>
            <w:r w:rsidRPr="004E089A">
              <w:rPr>
                <w:b/>
                <w:sz w:val="24"/>
                <w:szCs w:val="24"/>
              </w:rPr>
              <w:t>организационно-управленческая</w:t>
            </w:r>
            <w:proofErr w:type="spellEnd"/>
            <w:r w:rsidRPr="004E089A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E089A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4E089A">
              <w:rPr>
                <w:b/>
                <w:sz w:val="24"/>
                <w:szCs w:val="24"/>
              </w:rPr>
              <w:t>:</w:t>
            </w:r>
          </w:p>
        </w:tc>
      </w:tr>
      <w:tr w:rsidR="004E089A" w:rsidRPr="004E089A" w:rsidTr="004E089A">
        <w:trPr>
          <w:trHeight w:val="2260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5" w:lineRule="exact"/>
              <w:ind w:left="816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</w:rPr>
              <w:t>ПК-4</w:t>
            </w:r>
          </w:p>
        </w:tc>
        <w:tc>
          <w:tcPr>
            <w:tcW w:w="2977" w:type="dxa"/>
          </w:tcPr>
          <w:p w:rsidR="004E089A" w:rsidRPr="004E089A" w:rsidRDefault="004E089A" w:rsidP="00FB6E33">
            <w:pPr>
              <w:pStyle w:val="TableParagraph"/>
              <w:tabs>
                <w:tab w:val="left" w:pos="2608"/>
              </w:tabs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 xml:space="preserve">Способность 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>к</w:t>
            </w:r>
            <w:r w:rsidRPr="004E089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разработке и управлению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проектами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области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животноводства</w:t>
            </w:r>
          </w:p>
        </w:tc>
        <w:tc>
          <w:tcPr>
            <w:tcW w:w="4896" w:type="dxa"/>
          </w:tcPr>
          <w:p w:rsidR="004E089A" w:rsidRPr="004E089A" w:rsidRDefault="004E089A" w:rsidP="00FB6E33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З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нать: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принципы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составления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реализации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проектов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области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животноводства</w:t>
            </w:r>
          </w:p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У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меть: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разрабатывать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проекты</w:t>
            </w:r>
            <w:r w:rsidRPr="004E089A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области животноводства</w:t>
            </w:r>
          </w:p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ИД-3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В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ладеть:</w:t>
            </w:r>
            <w:r w:rsidRPr="004E089A">
              <w:rPr>
                <w:sz w:val="24"/>
                <w:szCs w:val="24"/>
                <w:lang w:val="ru-RU"/>
              </w:rPr>
              <w:tab/>
              <w:t xml:space="preserve">навыками разработки </w:t>
            </w:r>
            <w:r w:rsidRPr="004E089A">
              <w:rPr>
                <w:spacing w:val="-5"/>
                <w:sz w:val="24"/>
                <w:szCs w:val="24"/>
                <w:lang w:val="ru-RU"/>
              </w:rPr>
              <w:t xml:space="preserve">и 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управления проектами в 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области</w:t>
            </w:r>
            <w:r w:rsidRPr="004E089A">
              <w:rPr>
                <w:sz w:val="24"/>
                <w:szCs w:val="24"/>
                <w:lang w:val="ru-RU"/>
              </w:rPr>
              <w:t xml:space="preserve">  животноводства</w:t>
            </w:r>
          </w:p>
        </w:tc>
      </w:tr>
      <w:tr w:rsidR="004E089A" w:rsidRPr="004E089A" w:rsidTr="00FB6E33">
        <w:trPr>
          <w:trHeight w:val="530"/>
        </w:trPr>
        <w:tc>
          <w:tcPr>
            <w:tcW w:w="9608" w:type="dxa"/>
            <w:gridSpan w:val="3"/>
          </w:tcPr>
          <w:p w:rsidR="004E089A" w:rsidRPr="004E089A" w:rsidRDefault="004E089A" w:rsidP="00FB6E33">
            <w:pPr>
              <w:pStyle w:val="TableParagraph"/>
              <w:spacing w:line="269" w:lineRule="exact"/>
              <w:ind w:left="1416"/>
              <w:rPr>
                <w:b/>
                <w:sz w:val="24"/>
                <w:szCs w:val="24"/>
              </w:rPr>
            </w:pPr>
            <w:proofErr w:type="spellStart"/>
            <w:r w:rsidRPr="004E089A">
              <w:rPr>
                <w:b/>
                <w:sz w:val="24"/>
                <w:szCs w:val="24"/>
              </w:rPr>
              <w:t>научно-образовательная</w:t>
            </w:r>
            <w:proofErr w:type="spellEnd"/>
            <w:r w:rsidRPr="004E089A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E089A">
              <w:rPr>
                <w:b/>
                <w:sz w:val="24"/>
                <w:szCs w:val="24"/>
              </w:rPr>
              <w:t>деятельность</w:t>
            </w:r>
            <w:proofErr w:type="spellEnd"/>
            <w:r w:rsidRPr="004E089A">
              <w:rPr>
                <w:b/>
                <w:sz w:val="24"/>
                <w:szCs w:val="24"/>
              </w:rPr>
              <w:t>:</w:t>
            </w:r>
          </w:p>
        </w:tc>
      </w:tr>
      <w:tr w:rsidR="004E089A" w:rsidRPr="004E089A" w:rsidTr="00547933">
        <w:trPr>
          <w:trHeight w:val="2490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ind w:left="816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</w:rPr>
              <w:t>ПК-5</w:t>
            </w:r>
          </w:p>
        </w:tc>
        <w:tc>
          <w:tcPr>
            <w:tcW w:w="2977" w:type="dxa"/>
          </w:tcPr>
          <w:p w:rsidR="004E089A" w:rsidRPr="004E089A" w:rsidRDefault="00547933" w:rsidP="00547933">
            <w:pPr>
              <w:pStyle w:val="TableParagraph"/>
              <w:tabs>
                <w:tab w:val="left" w:pos="2608"/>
              </w:tabs>
              <w:spacing w:line="262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Способность </w:t>
            </w:r>
            <w:proofErr w:type="gramStart"/>
            <w:r w:rsidR="004E089A" w:rsidRPr="004E089A">
              <w:rPr>
                <w:sz w:val="24"/>
                <w:szCs w:val="24"/>
                <w:lang w:val="ru-RU"/>
              </w:rPr>
              <w:t>к</w:t>
            </w:r>
            <w:proofErr w:type="gramEnd"/>
          </w:p>
          <w:p w:rsidR="004E089A" w:rsidRPr="004E089A" w:rsidRDefault="004E089A" w:rsidP="00FB6E33">
            <w:pPr>
              <w:pStyle w:val="TableParagraph"/>
              <w:tabs>
                <w:tab w:val="left" w:pos="1924"/>
              </w:tabs>
              <w:ind w:right="94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 xml:space="preserve">организации 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>научно-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исследовательской</w:t>
            </w:r>
          </w:p>
          <w:p w:rsidR="004E089A" w:rsidRPr="004E089A" w:rsidRDefault="004E089A" w:rsidP="00547933">
            <w:pPr>
              <w:pStyle w:val="TableParagraph"/>
              <w:tabs>
                <w:tab w:val="left" w:pos="2491"/>
                <w:tab w:val="left" w:pos="2598"/>
              </w:tabs>
              <w:ind w:right="95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деятельности,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547933">
              <w:rPr>
                <w:sz w:val="24"/>
                <w:szCs w:val="24"/>
                <w:lang w:val="ru-RU"/>
              </w:rPr>
              <w:t xml:space="preserve">направленной </w:t>
            </w:r>
            <w:r w:rsidRPr="004E089A">
              <w:rPr>
                <w:spacing w:val="-2"/>
                <w:sz w:val="24"/>
                <w:szCs w:val="24"/>
                <w:lang w:val="ru-RU"/>
              </w:rPr>
              <w:t>на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совершенствование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547933">
              <w:rPr>
                <w:sz w:val="24"/>
                <w:szCs w:val="24"/>
                <w:lang w:val="ru-RU"/>
              </w:rPr>
              <w:t xml:space="preserve">технологических </w:t>
            </w:r>
            <w:r w:rsidRPr="004E089A">
              <w:rPr>
                <w:spacing w:val="-4"/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производственных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процессов в </w:t>
            </w:r>
            <w:r w:rsidRPr="004E089A">
              <w:rPr>
                <w:sz w:val="24"/>
                <w:szCs w:val="24"/>
                <w:lang w:val="ru-RU"/>
              </w:rPr>
              <w:t>животноводстве</w:t>
            </w:r>
          </w:p>
        </w:tc>
        <w:tc>
          <w:tcPr>
            <w:tcW w:w="4896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З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нать: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основы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организацию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научно-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исследовательской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деятельности</w:t>
            </w:r>
          </w:p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У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меть: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организовывать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научно-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исследовательскую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деятельность</w:t>
            </w:r>
          </w:p>
          <w:p w:rsidR="004E089A" w:rsidRPr="004E089A" w:rsidRDefault="004E089A" w:rsidP="004E089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ИД-3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В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ладеть: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навыками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организации 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научно-исследовательской деятельности,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направленной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совершенствование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технологических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производственных</w:t>
            </w:r>
            <w:r w:rsidRPr="004E089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процессов</w:t>
            </w:r>
            <w:r w:rsidRPr="004E089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животноводстве</w:t>
            </w:r>
          </w:p>
        </w:tc>
      </w:tr>
      <w:tr w:rsidR="004E089A" w:rsidRPr="004E089A" w:rsidTr="00547933">
        <w:trPr>
          <w:trHeight w:val="275"/>
        </w:trPr>
        <w:tc>
          <w:tcPr>
            <w:tcW w:w="4712" w:type="dxa"/>
            <w:gridSpan w:val="2"/>
          </w:tcPr>
          <w:p w:rsidR="004E089A" w:rsidRPr="004E089A" w:rsidRDefault="004E089A" w:rsidP="00FB6E33">
            <w:pPr>
              <w:pStyle w:val="TableParagraph"/>
              <w:spacing w:line="256" w:lineRule="exact"/>
              <w:ind w:left="974"/>
              <w:rPr>
                <w:b/>
                <w:sz w:val="24"/>
                <w:szCs w:val="24"/>
              </w:rPr>
            </w:pPr>
            <w:proofErr w:type="spellStart"/>
            <w:r w:rsidRPr="004E089A">
              <w:rPr>
                <w:b/>
                <w:sz w:val="24"/>
                <w:szCs w:val="24"/>
              </w:rPr>
              <w:t>Педагогическая</w:t>
            </w:r>
            <w:proofErr w:type="spellEnd"/>
            <w:r w:rsidRPr="004E089A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E089A">
              <w:rPr>
                <w:b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4896" w:type="dxa"/>
          </w:tcPr>
          <w:p w:rsidR="004E089A" w:rsidRPr="004E089A" w:rsidRDefault="004E089A" w:rsidP="00FB6E3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089A" w:rsidRPr="004E089A" w:rsidTr="00547933">
        <w:trPr>
          <w:trHeight w:val="988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ind w:left="816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</w:rPr>
              <w:t>ПК-6</w:t>
            </w:r>
          </w:p>
        </w:tc>
        <w:tc>
          <w:tcPr>
            <w:tcW w:w="2977" w:type="dxa"/>
          </w:tcPr>
          <w:p w:rsidR="004E089A" w:rsidRPr="004E089A" w:rsidRDefault="004E089A" w:rsidP="00FB6E33">
            <w:pPr>
              <w:pStyle w:val="TableParagraph"/>
              <w:tabs>
                <w:tab w:val="left" w:pos="2614"/>
              </w:tabs>
              <w:ind w:right="94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Способность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использовать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современные</w:t>
            </w:r>
            <w:r w:rsidRPr="004E089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психолог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педагогические</w:t>
            </w:r>
            <w:r w:rsidRPr="004E089A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теории</w:t>
            </w:r>
            <w:r w:rsidRPr="004E089A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методы </w:t>
            </w:r>
            <w:r w:rsidRPr="004E089A">
              <w:rPr>
                <w:spacing w:val="-3"/>
                <w:sz w:val="24"/>
                <w:szCs w:val="24"/>
                <w:lang w:val="ru-RU"/>
              </w:rPr>
              <w:t>в</w:t>
            </w:r>
          </w:p>
          <w:p w:rsidR="004E089A" w:rsidRPr="004E089A" w:rsidRDefault="004E089A" w:rsidP="00FB6E33">
            <w:pPr>
              <w:pStyle w:val="TableParagraph"/>
              <w:tabs>
                <w:tab w:val="left" w:pos="2596"/>
              </w:tabs>
              <w:ind w:right="98"/>
              <w:rPr>
                <w:sz w:val="24"/>
                <w:szCs w:val="24"/>
              </w:rPr>
            </w:pPr>
            <w:proofErr w:type="spellStart"/>
            <w:r w:rsidRPr="004E089A">
              <w:rPr>
                <w:sz w:val="24"/>
                <w:szCs w:val="24"/>
              </w:rPr>
              <w:t>профессиональной</w:t>
            </w:r>
            <w:proofErr w:type="spellEnd"/>
            <w:r w:rsidRPr="004E089A">
              <w:rPr>
                <w:sz w:val="24"/>
                <w:szCs w:val="24"/>
              </w:rPr>
              <w:t xml:space="preserve"> </w:t>
            </w:r>
            <w:r w:rsidRPr="004E089A">
              <w:rPr>
                <w:spacing w:val="-5"/>
                <w:sz w:val="24"/>
                <w:szCs w:val="24"/>
              </w:rPr>
              <w:t>и</w:t>
            </w:r>
            <w:r w:rsidRPr="004E089A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E089A">
              <w:rPr>
                <w:sz w:val="24"/>
                <w:szCs w:val="24"/>
              </w:rPr>
              <w:t>педагогической</w:t>
            </w:r>
            <w:proofErr w:type="spellEnd"/>
          </w:p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4E089A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896" w:type="dxa"/>
          </w:tcPr>
          <w:p w:rsidR="004E089A" w:rsidRPr="004E089A" w:rsidRDefault="004E089A" w:rsidP="00FB6E33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Знать: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современные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психолог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педагогические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теории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методы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профессиональной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педагогической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деятельности</w:t>
            </w:r>
          </w:p>
          <w:p w:rsidR="004E089A" w:rsidRPr="004E089A" w:rsidRDefault="004E089A" w:rsidP="00FB6E3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 xml:space="preserve"> У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меть: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использовать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современные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психолого-педагогические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теории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методы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профессиональной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педагогической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деятельности</w:t>
            </w:r>
          </w:p>
          <w:p w:rsidR="004E089A" w:rsidRPr="004E089A" w:rsidRDefault="004E089A" w:rsidP="004E089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ИД-3. Владеть: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навыками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реализации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современных психолого-педагогических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теорий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 методов в профессиональной 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педагогической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деятельности</w:t>
            </w:r>
          </w:p>
        </w:tc>
      </w:tr>
      <w:tr w:rsidR="004E089A" w:rsidRPr="004E089A" w:rsidTr="00547933">
        <w:trPr>
          <w:trHeight w:val="2485"/>
        </w:trPr>
        <w:tc>
          <w:tcPr>
            <w:tcW w:w="1735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ind w:left="816"/>
              <w:rPr>
                <w:sz w:val="24"/>
                <w:szCs w:val="24"/>
              </w:rPr>
            </w:pPr>
            <w:r w:rsidRPr="004E089A">
              <w:rPr>
                <w:sz w:val="24"/>
                <w:szCs w:val="24"/>
              </w:rPr>
              <w:t>ПК-8</w:t>
            </w:r>
          </w:p>
        </w:tc>
        <w:tc>
          <w:tcPr>
            <w:tcW w:w="2977" w:type="dxa"/>
          </w:tcPr>
          <w:p w:rsidR="004E089A" w:rsidRPr="004E089A" w:rsidRDefault="004E089A" w:rsidP="00FB6E33">
            <w:pPr>
              <w:pStyle w:val="TableParagraph"/>
              <w:ind w:right="74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способность к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разработке новых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подходов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</w:p>
          <w:p w:rsidR="004E089A" w:rsidRPr="004E089A" w:rsidRDefault="004E089A" w:rsidP="00FB6E33">
            <w:pPr>
              <w:pStyle w:val="TableParagraph"/>
              <w:spacing w:line="270" w:lineRule="atLeast"/>
              <w:ind w:right="144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методических</w:t>
            </w:r>
            <w:r w:rsidRPr="004E089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решений</w:t>
            </w:r>
            <w:r w:rsidRPr="004E089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области проектирования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 реализации программ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профессионального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обучения, СПО и (или)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ДО</w:t>
            </w:r>
            <w:proofErr w:type="gramEnd"/>
          </w:p>
        </w:tc>
        <w:tc>
          <w:tcPr>
            <w:tcW w:w="4896" w:type="dxa"/>
          </w:tcPr>
          <w:p w:rsidR="004E089A" w:rsidRPr="004E089A" w:rsidRDefault="004E089A" w:rsidP="00FB6E33">
            <w:pPr>
              <w:pStyle w:val="TableParagraph"/>
              <w:spacing w:line="262" w:lineRule="exact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ИД-1.Знать: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методические решения в области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проектирования и реализации программ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профессионального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обучения,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СПО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и(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или)</w:t>
            </w:r>
            <w:r w:rsidRPr="004E089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ДО</w:t>
            </w:r>
          </w:p>
          <w:p w:rsidR="004E089A" w:rsidRPr="004E089A" w:rsidRDefault="004E089A" w:rsidP="00FB6E33">
            <w:pPr>
              <w:pStyle w:val="TableParagraph"/>
              <w:ind w:right="77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ИД-2.Уметь: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решать методические задачи 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области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проектирования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реализации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программ</w:t>
            </w:r>
            <w:r w:rsidRPr="004E089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профессионального</w:t>
            </w:r>
            <w:r w:rsidRPr="004E089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обучения, СПО 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и(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или) ДО</w:t>
            </w:r>
          </w:p>
          <w:p w:rsidR="004E089A" w:rsidRPr="004E089A" w:rsidRDefault="004E089A" w:rsidP="00FB6E33">
            <w:pPr>
              <w:pStyle w:val="TableParagraph"/>
              <w:tabs>
                <w:tab w:val="left" w:pos="4037"/>
              </w:tabs>
              <w:ind w:right="360"/>
              <w:jc w:val="both"/>
              <w:rPr>
                <w:sz w:val="24"/>
                <w:szCs w:val="24"/>
                <w:lang w:val="ru-RU"/>
              </w:rPr>
            </w:pPr>
            <w:r w:rsidRPr="004E089A">
              <w:rPr>
                <w:sz w:val="24"/>
                <w:szCs w:val="24"/>
                <w:lang w:val="ru-RU"/>
              </w:rPr>
              <w:t>ИД-3. Владеть: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навыками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разработки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новых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подходов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методических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решений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в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области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проектирования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реализации</w:t>
            </w:r>
            <w:r w:rsidRPr="004E089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>программ профессионального обучения,</w:t>
            </w:r>
            <w:r w:rsidRPr="004E089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E089A">
              <w:rPr>
                <w:sz w:val="24"/>
                <w:szCs w:val="24"/>
                <w:lang w:val="ru-RU"/>
              </w:rPr>
              <w:t xml:space="preserve">СПО </w:t>
            </w:r>
            <w:proofErr w:type="gramStart"/>
            <w:r w:rsidRPr="004E089A">
              <w:rPr>
                <w:sz w:val="24"/>
                <w:szCs w:val="24"/>
                <w:lang w:val="ru-RU"/>
              </w:rPr>
              <w:t>и(</w:t>
            </w:r>
            <w:proofErr w:type="gramEnd"/>
            <w:r w:rsidRPr="004E089A">
              <w:rPr>
                <w:sz w:val="24"/>
                <w:szCs w:val="24"/>
                <w:lang w:val="ru-RU"/>
              </w:rPr>
              <w:t>или) ДО</w:t>
            </w:r>
          </w:p>
        </w:tc>
      </w:tr>
    </w:tbl>
    <w:p w:rsidR="004E089A" w:rsidRDefault="004E089A" w:rsidP="00547933">
      <w:pPr>
        <w:widowControl/>
        <w:autoSpaceDE/>
        <w:adjustRightInd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54273" w:rsidRDefault="00C54273" w:rsidP="004E089A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Виды и объем госу</w:t>
      </w:r>
      <w:r w:rsidR="004E089A">
        <w:rPr>
          <w:rFonts w:ascii="Times New Roman" w:hAnsi="Times New Roman" w:cs="Times New Roman"/>
          <w:b/>
          <w:sz w:val="28"/>
          <w:szCs w:val="28"/>
        </w:rPr>
        <w:t>дарственной итоговой аттестации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государственной итоговой аттестации допускаются обучающиеся, в полном объеме выполнившие учебный план по образовательной программе направления 36.04.02 Зоотехния. </w:t>
      </w:r>
    </w:p>
    <w:p w:rsidR="00C54273" w:rsidRDefault="00C54273" w:rsidP="00C54273">
      <w:pPr>
        <w:autoSpaceDE/>
        <w:adjustRightInd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итоговая аттестация включает выполнение и защиту выпускной квалификационной работы (магистерской диссертации).</w:t>
      </w:r>
    </w:p>
    <w:p w:rsidR="00C54273" w:rsidRPr="00547933" w:rsidRDefault="00C54273" w:rsidP="00547933">
      <w:pPr>
        <w:widowControl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ГИА составляет 6 зачетных единиц или 216 часов. Подготовка ВКР осуществляется в течение завершающего года обучения. </w:t>
      </w:r>
    </w:p>
    <w:p w:rsidR="00C54273" w:rsidRPr="004E089A" w:rsidRDefault="00C54273" w:rsidP="004E089A">
      <w:pPr>
        <w:autoSpaceDE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 Выполнение и защита вып</w:t>
      </w:r>
      <w:r w:rsidR="004E089A">
        <w:rPr>
          <w:rFonts w:ascii="Times New Roman" w:hAnsi="Times New Roman" w:cs="Times New Roman"/>
          <w:b/>
          <w:sz w:val="28"/>
          <w:szCs w:val="28"/>
        </w:rPr>
        <w:t xml:space="preserve">ускной квалификационной работы </w:t>
      </w:r>
    </w:p>
    <w:p w:rsidR="00C54273" w:rsidRPr="004E089A" w:rsidRDefault="00C54273" w:rsidP="004E089A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4.1 Общие требования к вып</w:t>
      </w:r>
      <w:r w:rsidR="004E089A">
        <w:rPr>
          <w:rFonts w:ascii="Times New Roman" w:hAnsi="Times New Roman" w:cs="Times New Roman"/>
          <w:b/>
          <w:bCs/>
          <w:sz w:val="28"/>
          <w:szCs w:val="28"/>
        </w:rPr>
        <w:t xml:space="preserve">ускной квалификационной работе 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выпускным квалификационным работам (магистерская диссертация) определяются уровнем образовательной программы и квалификацией, присваиваемой выпускнику после успешного завершения аттестационных испытаний.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ВКР выполняется на тему, которая соответствует области, объектам и видам профессиональной деятельности по направлению подготовки. В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ыпускная квалификационная работа выполняется по одной из актуальных тем. </w:t>
      </w:r>
      <w:r>
        <w:rPr>
          <w:rFonts w:ascii="Times New Roman" w:hAnsi="Times New Roman" w:cs="Times New Roman"/>
          <w:sz w:val="28"/>
          <w:szCs w:val="28"/>
        </w:rPr>
        <w:t>Объект, предмет и содержание ВКР должны соответствовать направлению подготовки и профилю образовательной программы.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Выпускная квалификационная работа выполняется обучающимся по материалам, собранным им лично в период производственной (научно-исследовательской) практики.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все сведения, изложенные в ВКР, принятые решения и за правильность всех данных ответственность несет обучающийся - автор ВКР.</w:t>
      </w:r>
    </w:p>
    <w:p w:rsidR="00C54273" w:rsidRDefault="00C54273" w:rsidP="00C54273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4273" w:rsidRDefault="00C54273" w:rsidP="00547933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4.2 Требования к объему, структуре и оформлению выпускной </w:t>
      </w:r>
    </w:p>
    <w:p w:rsidR="00C54273" w:rsidRDefault="00C54273" w:rsidP="00547933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квалификационной работы</w:t>
      </w:r>
    </w:p>
    <w:p w:rsidR="00C54273" w:rsidRDefault="00C54273" w:rsidP="00547933">
      <w:pPr>
        <w:widowControl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</w:p>
    <w:p w:rsidR="00C54273" w:rsidRDefault="00C54273" w:rsidP="00C54273">
      <w:pPr>
        <w:widowControl/>
        <w:autoSpaceDE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диссертации заключается в достижении магистрантом необходимого уровня знаний, компетенций, умений и навыков, позволяющих ему, как будущему специалисту, успешно воздействовать на объекты управленческой деятельности и добиваться высоких технико-экономических показателей их развития в долгосрочной перспективе.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Сопутствующими целями диссертации являются:</w:t>
      </w:r>
    </w:p>
    <w:p w:rsidR="00C54273" w:rsidRDefault="00C54273" w:rsidP="00C54273">
      <w:pPr>
        <w:widowControl/>
        <w:tabs>
          <w:tab w:val="left" w:pos="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недостатков знаний, компетенций, умений и навыков, препятствующих адаптации выпускника к профессиональной деятельности в области зоотехнии на предприятиях различного профиля;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квалификационного уровня выпускника;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конкретного плана мероприятий по совершенствованию управленческой деятельности объекта исследования и производства продуктов животноводства;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 навыками научно-исследовательской работы;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основы для последующего роста квалификации выпускника в выбранной им области приложения знаний, умений и навыков и др.</w:t>
      </w:r>
    </w:p>
    <w:p w:rsidR="00C54273" w:rsidRDefault="00C54273" w:rsidP="00C54273">
      <w:pPr>
        <w:tabs>
          <w:tab w:val="left" w:pos="993"/>
        </w:tabs>
        <w:autoSpaceDE/>
        <w:adjustRightInd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магистрант должен решить следующие задачи: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сферу исследования в соответствии с собственными интересами и квалификацией;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выбрать тему диссертации;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обосновать актуальность выбранной темы диссертации, сформулировать цель и задачи, определить предмет и объект исследований;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и проанализировать теоретические и методические положения, нормативно-техническую документацию, статистические (фактографические) материалы, справочную литературу и законодательные акты в соответствии с выбранной темой диссертации; определить целесообразность их использования в ходе исследований;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выявить и сформулировать проблемы развития объекта исследований, определить причины их возникновения и факторы, способствующие и препятствующие их разрешению, дать прогноз возможного развития событий и учесть возможные риски при их реализации;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оценить целесообразность использования для достижения цели диссертации научного эксперимента или научно-хозяйственного опыта;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обосновать научную новизну диссертации;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обосновать направления решения проблем развития объекта исследования, учитывая факторы внутренней и внешней среды;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разработать конкретный план мероприятий по повышению эффективности производства той или иной продукции животноводства;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обосновать и рассчитать экономическую эффективность разработанных мероприятий;</w:t>
      </w:r>
    </w:p>
    <w:p w:rsidR="00C54273" w:rsidRDefault="00C54273" w:rsidP="00C54273">
      <w:pPr>
        <w:widowControl/>
        <w:tabs>
          <w:tab w:val="left" w:pos="993"/>
          <w:tab w:val="num" w:pos="1080"/>
        </w:tabs>
        <w:autoSpaceDE/>
        <w:adjustRightInd/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оформить результаты диссертации в соответствии с действующими стандартами и требованиями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нормоконтроля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4273" w:rsidRPr="00547933" w:rsidRDefault="00C54273" w:rsidP="00547933">
      <w:pPr>
        <w:keepLines/>
        <w:autoSpaceDE/>
        <w:adjustRightInd/>
        <w:spacing w:before="200" w:line="360" w:lineRule="auto"/>
        <w:jc w:val="center"/>
        <w:outlineLvl w:val="3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4.2.1  Выбор темы магистерской диссертац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утверждение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 темы диссертации магистрант должен руководствоваться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-- </w:t>
      </w:r>
      <w:proofErr w:type="gramEnd"/>
      <w:r>
        <w:rPr>
          <w:rFonts w:ascii="Times New Roman" w:hAnsi="Times New Roman" w:cs="Times New Roman"/>
          <w:sz w:val="28"/>
          <w:szCs w:val="28"/>
        </w:rPr>
        <w:t>актуальностью для конкретного хозяйствующего субъекта;</w:t>
      </w:r>
    </w:p>
    <w:p w:rsidR="00C54273" w:rsidRDefault="00C54273" w:rsidP="00C54273">
      <w:pPr>
        <w:widowControl/>
        <w:tabs>
          <w:tab w:val="left" w:pos="993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научными интересами кафедры;</w:t>
      </w:r>
    </w:p>
    <w:p w:rsidR="00C54273" w:rsidRDefault="00C54273" w:rsidP="00C54273">
      <w:pPr>
        <w:widowControl/>
        <w:tabs>
          <w:tab w:val="left" w:pos="993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возможностью доступа и получения фактических данных о результатах хозяйственной деятельности объекта исследования и готовностью руководства предприятия к сотрудничеству с магистрантом;</w:t>
      </w:r>
    </w:p>
    <w:p w:rsidR="00C54273" w:rsidRDefault="00C54273" w:rsidP="00C54273">
      <w:pPr>
        <w:widowControl/>
        <w:tabs>
          <w:tab w:val="left" w:pos="993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-собственными приоритетами и интересами, связанными с последующей профессиональной деятельностью;</w:t>
      </w:r>
    </w:p>
    <w:p w:rsidR="00C54273" w:rsidRDefault="00C54273" w:rsidP="00C54273">
      <w:pPr>
        <w:widowControl/>
        <w:tabs>
          <w:tab w:val="left" w:pos="993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наличием необходимого объема информации для </w:t>
      </w:r>
      <w:r>
        <w:rPr>
          <w:rFonts w:ascii="Times New Roman" w:hAnsi="Times New Roman" w:cs="Times New Roman"/>
          <w:spacing w:val="-20"/>
          <w:sz w:val="28"/>
          <w:szCs w:val="28"/>
        </w:rPr>
        <w:t>выполнения диссертации.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целесообразных вариантов выбора темы ВКР следует считать, когда она является составной частью научных исследований, выполняемых кафедрами по хоздоговорной тематике, в рамках ГНТП Академии наук имеющую государственную регистрацию, а также при финансовой поддержке гранта РФФИ. Предпочтительны такие темы работ, при выполнении которых магистр разрабатывает комплекс вопросов по организации кормления, содержания, разведения животных, механизации трудоемких процессов, организации и оплаты труда, то есть производство продуктов животноводства.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ряде случаев ВКР, посвященные решению важных проблемных вопросов (например, разработка мероприятий по совершенствованию технологии производства продуктов животноводства в крупном хозяйстве, комплексе и т.д.), могут выполняться научно-творческим коллективом. Однако каждый магистр разрабатывает только закрепленный за ним раздел, а результаты выполненных исследований представляет в виде отдельной ВКР.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ВКР разрабатывается профилирующими кафедрами, ежегодно обновляется и уточняется. Тема ВКР экспериментального характера, требующая продолжительный период их проведения, рекомендуется магистрам, начиная с первого года подготовки.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рекомендованных кафедрой тем магистр имеет право выбрать любую или предложить свой вариант, обосновав целесообразность ее разработки. После выбора темы и согласования с научным руководителем ВКР, заведующим кафедрой, магистр пишет заявление установленного образца на имя декана факультета о разрешении выполнить ВКР на избранную тему.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Окончательное закрепление за магистром научного руководителя и темы производится по представлению кафедры и распоряжению декана факультета.</w:t>
      </w:r>
    </w:p>
    <w:p w:rsidR="00C54273" w:rsidRPr="004E089A" w:rsidRDefault="00C54273" w:rsidP="004E089A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темой ВКР научный руководитель выдает магистру задание, утвержденное заведующим кафедрой, которое является официальным документом, позволяющим поэтапно </w:t>
      </w:r>
      <w:r w:rsidR="004E089A">
        <w:rPr>
          <w:rFonts w:ascii="Times New Roman" w:hAnsi="Times New Roman" w:cs="Times New Roman"/>
          <w:sz w:val="28"/>
          <w:szCs w:val="28"/>
        </w:rPr>
        <w:t xml:space="preserve">контролировать его выполнение. </w:t>
      </w:r>
    </w:p>
    <w:p w:rsidR="00C54273" w:rsidRDefault="00C54273" w:rsidP="00547933">
      <w:pPr>
        <w:widowControl/>
        <w:autoSpaceDE/>
        <w:adjustRightInd/>
        <w:spacing w:line="36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4.2.2 Обязанности магистра-выпускника</w:t>
      </w:r>
    </w:p>
    <w:p w:rsidR="00C54273" w:rsidRDefault="00C54273" w:rsidP="00C54273">
      <w:pPr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Магистр несет личную ответственность за качество ВКР, он обязан:</w:t>
      </w:r>
    </w:p>
    <w:p w:rsidR="00C54273" w:rsidRDefault="00C54273" w:rsidP="00C54273">
      <w:pPr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разработать и строго соблюдать календарный график </w:t>
      </w:r>
      <w:r>
        <w:rPr>
          <w:rFonts w:ascii="Times New Roman" w:hAnsi="Times New Roman" w:cs="Times New Roman"/>
          <w:spacing w:val="-20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0"/>
          <w:sz w:val="28"/>
          <w:szCs w:val="28"/>
        </w:rPr>
        <w:t>работы;</w:t>
      </w:r>
    </w:p>
    <w:p w:rsidR="00C54273" w:rsidRDefault="00C54273" w:rsidP="00C54273">
      <w:pPr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самостоятельно изучить относящиеся к теме основные литературные источники и составить обзор литературы;</w:t>
      </w:r>
    </w:p>
    <w:p w:rsidR="00C54273" w:rsidRDefault="00C54273" w:rsidP="00C54273">
      <w:pPr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организовать и провести в соответствии с принятой методикой экспериментальную (расчетную) часть работы;</w:t>
      </w:r>
    </w:p>
    <w:p w:rsidR="00C54273" w:rsidRDefault="00C54273" w:rsidP="00C54273">
      <w:pPr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обобщить полученные результаты и сделать правильные и обоснованные выводы;</w:t>
      </w:r>
    </w:p>
    <w:p w:rsidR="00C54273" w:rsidRPr="004E089A" w:rsidRDefault="00C54273" w:rsidP="00C54273">
      <w:pPr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подготовить иллюстрац</w:t>
      </w:r>
      <w:r w:rsidR="004E089A">
        <w:rPr>
          <w:rFonts w:ascii="Times New Roman" w:hAnsi="Times New Roman" w:cs="Times New Roman"/>
          <w:sz w:val="28"/>
          <w:szCs w:val="28"/>
        </w:rPr>
        <w:t>ии и окончательно оформить ВКР.</w:t>
      </w:r>
    </w:p>
    <w:p w:rsidR="00C54273" w:rsidRDefault="00C54273" w:rsidP="00C54273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4.2.3 Роль научного руководителя и консультанта</w:t>
      </w:r>
    </w:p>
    <w:p w:rsidR="00C54273" w:rsidRDefault="00C54273" w:rsidP="00C54273">
      <w:pPr>
        <w:autoSpaceDE/>
        <w:adjustRightInd/>
        <w:spacing w:line="360" w:lineRule="auto"/>
        <w:ind w:left="20" w:right="20" w:firstLine="70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  <w:lang w:val="x-none" w:eastAsia="x-none"/>
        </w:rPr>
        <w:t>Каждому магистранту назначается научный руководитель из числа высококвали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фицированных специалистов (докторов наук), ведущих научные исследования по темати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ке магистерской программы. Назначение научных руководителей осуществляется в тече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ние двух месяцев со дня зачисления в магистратуру по представлению руководителя ма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гистерской программы, согласованному с заведующим кафедрой «Зоотехния», зав. отделом аспирантуры  и проректором по УВР, утверждается приказом ректора.</w:t>
      </w:r>
    </w:p>
    <w:p w:rsidR="00C54273" w:rsidRDefault="00C54273" w:rsidP="00C54273">
      <w:pPr>
        <w:autoSpaceDE/>
        <w:adjustRightInd/>
        <w:spacing w:line="360" w:lineRule="auto"/>
        <w:ind w:left="20" w:firstLine="70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  <w:lang w:val="x-none" w:eastAsia="x-none"/>
        </w:rPr>
        <w:t>Научный руководитель осуществляет непосредственное руководство образова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тельной и научной деятельностью магистранта, совместно с магистрантом составляет его индивидуальный план обучения, контролирует выполнение плана, осуществляет руково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дство научно-исследовательской работой магистранта и подготовкой магистерской дис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сертации</w:t>
      </w:r>
      <w:r>
        <w:rPr>
          <w:rFonts w:ascii="Times New Roman" w:hAnsi="Times New Roman" w:cs="Times New Roman"/>
          <w:sz w:val="28"/>
          <w:szCs w:val="28"/>
          <w:lang w:eastAsia="x-none"/>
        </w:rPr>
        <w:t>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 несет ответственность за актуальность темы, методический и научный уровень ВКР. В процессе дипломного проектирования научный руководитель должен воспитывать у студентов самостоятельность и творческий подход к решению поставленных задач, высокую требовательность к качеству выполняемой работы.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рекомендации научного руководителя при необходимости кафедре предоставляется право рекомендовать консультантов по отдельным разделам дипломной работы за счет лимита времени, отведенного на руководство. Консультант несет ответственность за методический и научный уровень раздела.</w:t>
      </w:r>
    </w:p>
    <w:p w:rsidR="00C54273" w:rsidRDefault="00C54273" w:rsidP="004E089A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4.2.4 Общие </w:t>
      </w:r>
      <w:r w:rsidR="004E089A">
        <w:rPr>
          <w:rFonts w:ascii="Times New Roman" w:hAnsi="Times New Roman" w:cs="Times New Roman"/>
          <w:b/>
          <w:sz w:val="28"/>
          <w:szCs w:val="28"/>
        </w:rPr>
        <w:t>требования к ВКР</w:t>
      </w:r>
    </w:p>
    <w:p w:rsidR="00C54273" w:rsidRDefault="00C54273" w:rsidP="00C54273">
      <w:pPr>
        <w:widowControl/>
        <w:autoSpaceDE/>
        <w:adjustRightInd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Диссертация является результатом самостоятельной творческой работы магистранта. Качество ее выполнения позволяет дать дифференцированную оценку квалификации магистранта-выпускника и его способности эффективно выполнять свои будущие обязанности на предприятии или в организации. </w:t>
      </w:r>
    </w:p>
    <w:p w:rsidR="00C54273" w:rsidRDefault="00C54273" w:rsidP="00C54273">
      <w:pPr>
        <w:widowControl/>
        <w:autoSpaceDE/>
        <w:adjustRightInd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Непременным условием является соблюдение ряда требований, изложенных в настоящих методических указаниях по выполнению диссертации по направлению 36.04.02 Зоотехния. </w:t>
      </w:r>
    </w:p>
    <w:p w:rsidR="00C54273" w:rsidRDefault="00C54273" w:rsidP="00C54273">
      <w:pPr>
        <w:shd w:val="clear" w:color="auto" w:fill="FFFFFF"/>
        <w:autoSpaceDE/>
        <w:adjustRightInd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Магистерская диссертация представляется в виде, который позволяет судить, насколько полно отражены и обоснованы содержащиеся в ней положения, выводы и рекомендации, их новизна и значимость. Совокупность полученных в такой работе результатов должна свидетельствовать о налич</w:t>
      </w:r>
      <w:proofErr w:type="gramStart"/>
      <w:r>
        <w:rPr>
          <w:rFonts w:ascii="Times New Roman" w:hAnsi="Times New Roman" w:cs="Times New Roman"/>
          <w:sz w:val="28"/>
          <w:szCs w:val="28"/>
        </w:rPr>
        <w:t>ии у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автора первоначальных навыков научной работы в избранной области профессиональной деятельности.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Магистерская диссертация обладает всеми признаками, которые присущи диссертационным работам вообще, независимо от того, на какую ученую степень претендуют их авторы.</w:t>
      </w:r>
    </w:p>
    <w:p w:rsidR="00C54273" w:rsidRDefault="00C54273" w:rsidP="00C54273">
      <w:pPr>
        <w:widowControl/>
        <w:shd w:val="clear" w:color="auto" w:fill="FFFFFF"/>
        <w:autoSpaceDE/>
        <w:adjustRightInd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>Магистерская подготовка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это первая ступень к научно-исследовательской и научно-педагогической деятельности, ведущей к поступлению в аспирантуру и последующей подготовке кандидатской диссертации, магистерская диссертация, выполненная в системе современной российской высшей школы, не может считаться научным трудом в полном смысле этого слова, поскольку степень магистра - это не ученая, а академическая степень, отражающая образовательный уровень выпускника высшей школы и свидетельствующая о наличии у него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умений и навыков, присущих начинающему научному работнику.</w:t>
      </w:r>
    </w:p>
    <w:p w:rsidR="00C54273" w:rsidRPr="003F086D" w:rsidRDefault="00C54273" w:rsidP="003F086D">
      <w:pPr>
        <w:widowControl/>
        <w:shd w:val="clear" w:color="auto" w:fill="FFFFFF"/>
        <w:autoSpaceDE/>
        <w:adjustRightInd/>
        <w:spacing w:line="360" w:lineRule="auto"/>
        <w:ind w:firstLine="68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отличие от диссертации на соискание ученой степени кандидата и доктора наук, представляющих серьезные научно-исследовательские работы, магистерская диссертация, хотя и является самостоятельным научным исследованием, относится к разряду учебно-исследовательских работ, в основе которых лежит моделирование уже известных решений. Ее научный уровень должен отвечать программе обучения. Выполнение такой работы должно решать научные проблемы, и служить свидетельством того, что ее автор научился самостоятельно вести научный поиск, видеть профессиональные проблемы и знать наиболее об</w:t>
      </w:r>
      <w:r w:rsidR="003F086D">
        <w:rPr>
          <w:rFonts w:ascii="Times New Roman" w:hAnsi="Times New Roman" w:cs="Times New Roman"/>
          <w:iCs/>
          <w:sz w:val="28"/>
          <w:szCs w:val="28"/>
        </w:rPr>
        <w:t>щие методы и приемы их решения.</w:t>
      </w:r>
    </w:p>
    <w:p w:rsidR="00C54273" w:rsidRDefault="00C54273" w:rsidP="004E089A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4.2.5 Примерная стру</w:t>
      </w:r>
      <w:r w:rsidR="004E089A">
        <w:rPr>
          <w:rFonts w:ascii="Times New Roman" w:hAnsi="Times New Roman" w:cs="Times New Roman"/>
          <w:b/>
          <w:sz w:val="28"/>
          <w:szCs w:val="28"/>
        </w:rPr>
        <w:t xml:space="preserve">ктура магистерской диссертации 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разделы: ВКР оформляется в соответствии с действующим стандартом организации. Оптимальный объем рукописи ВКР с приложениями должен быть – 60-80 страниц текста компьютерного набора.</w:t>
      </w:r>
    </w:p>
    <w:p w:rsidR="00547933" w:rsidRDefault="0054793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Примерная структура работы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Титульный лист;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Оглавление;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 Введение (1-2 стр.);</w:t>
      </w:r>
    </w:p>
    <w:p w:rsidR="00C54273" w:rsidRDefault="00C54273" w:rsidP="00C54273">
      <w:pPr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2- Обзор литературы (15-18 с.);</w:t>
      </w:r>
    </w:p>
    <w:p w:rsidR="00C54273" w:rsidRDefault="00C54273" w:rsidP="00C54273">
      <w:pPr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3- Собственные исследования (25-30 с.);</w:t>
      </w:r>
    </w:p>
    <w:p w:rsidR="00C54273" w:rsidRDefault="00C54273" w:rsidP="00C54273">
      <w:pPr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 Цель, задачи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методика и условия проведения исследований;</w:t>
      </w:r>
    </w:p>
    <w:p w:rsidR="00C54273" w:rsidRDefault="00C54273" w:rsidP="00C54273">
      <w:pPr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 Результаты исследований и их анализ;</w:t>
      </w:r>
    </w:p>
    <w:p w:rsidR="00C54273" w:rsidRDefault="00C54273" w:rsidP="00C54273">
      <w:pPr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 Экономическое обоснование результатов исследований (таблица 1);</w:t>
      </w:r>
    </w:p>
    <w:p w:rsidR="00C54273" w:rsidRDefault="00C54273" w:rsidP="00C54273">
      <w:pPr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Выводы и предложения (1-2 стр.);</w:t>
      </w:r>
    </w:p>
    <w:p w:rsidR="00C54273" w:rsidRDefault="00C54273" w:rsidP="00C54273">
      <w:pPr>
        <w:widowControl/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Библиографический список;</w:t>
      </w:r>
    </w:p>
    <w:p w:rsidR="00C54273" w:rsidRDefault="00C54273" w:rsidP="00C54273">
      <w:pPr>
        <w:widowControl/>
        <w:autoSpaceDE/>
        <w:adjustRightInd/>
        <w:spacing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Приложения.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Обзор литературы. </w:t>
      </w:r>
      <w:r>
        <w:rPr>
          <w:rFonts w:ascii="Times New Roman" w:hAnsi="Times New Roman" w:cs="Times New Roman"/>
          <w:sz w:val="28"/>
          <w:szCs w:val="28"/>
        </w:rPr>
        <w:t>В разделе необходимо осветить состояние изученности вопроса на основании имеющихся литературных данных. При составлении обзора используются наиболее распространенные издания, желательно опубликованные за последние 5-10 лет (сборники, монографии, авторефераты, диссертации и т.д.). В обзоре литературы автор должен показать умение реферировать литературу, выбирать наиболее существенные материалы, характеризующие степень изученности вопроса. Изложение обзора строят по принципу постепенного сужения диапазона рассматриваемых вопросов, от общего к частному в соответствии с темой исследований. По наиболее принципиальным вопросам необходимо сделать обобщающее заключение, выразить свое мнение. Если в литературе имеются противоречия по изучаемому вопросу, то дипломник должен сопоставив разные мнения, также выразить свое отношение к ним.</w:t>
      </w:r>
    </w:p>
    <w:p w:rsidR="00C54273" w:rsidRDefault="00C54273" w:rsidP="00C54273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обзоре литературы используются 40-50 источников. В конце обзора необходимо сделать краткое обобщение, заключение. Исходя из обзора литературы, ставится цель и задачи исследований, составляется методика проведения опытов.</w:t>
      </w:r>
    </w:p>
    <w:p w:rsidR="00C54273" w:rsidRDefault="00C54273" w:rsidP="003F086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Материалом для выполнения данного подраздела служат данные, полученные студентом в результате изучения дисциплин «Методология науки и инновационная деятельность», «Иностранный язык в профессиональной деятельности», «Информационные технологии в зоотехнии», «Передовые технологии кормления скота и птицы», «Современные проблемы зоотехнии» и результате выполнения эссе по «На</w:t>
      </w:r>
      <w:r w:rsidR="003F086D">
        <w:rPr>
          <w:rFonts w:ascii="Times New Roman" w:hAnsi="Times New Roman" w:cs="Times New Roman"/>
          <w:bCs/>
          <w:sz w:val="28"/>
          <w:szCs w:val="28"/>
        </w:rPr>
        <w:t>учно-исследовательской работе».</w:t>
      </w:r>
    </w:p>
    <w:p w:rsidR="00C54273" w:rsidRPr="004E089A" w:rsidRDefault="00C54273" w:rsidP="004E089A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4.3 Руководство и консультирование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целях оказания выпускнику теоретической и практической помощи в период подготовки и написания ВКР кафедра определяет ему научного руководителя. Научный руководитель от кафедры утверждается приказом ректора университета. Как правило, им является преподаватель кафедры, под руководством которого студент проходил производственную и преддипломную практику (научно-исследовательскую).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ВКР обязан:</w:t>
      </w:r>
    </w:p>
    <w:p w:rsidR="00C54273" w:rsidRDefault="00C54273" w:rsidP="00C54273">
      <w:p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оказать помощь студенту в выборе темы ВКР и разработке плана её выполнения;</w:t>
      </w:r>
    </w:p>
    <w:p w:rsidR="00C54273" w:rsidRDefault="00C54273" w:rsidP="00C54273">
      <w:p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оказать помощь в выборе методики проведения исследования;</w:t>
      </w:r>
    </w:p>
    <w:p w:rsidR="00C54273" w:rsidRDefault="00C54273" w:rsidP="00C54273">
      <w:p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дать квалифицированную консультацию по подбору литературных источников и фактических материалов, необходимых для выполнения работы;</w:t>
      </w:r>
    </w:p>
    <w:p w:rsidR="00C54273" w:rsidRDefault="00C54273" w:rsidP="00C54273">
      <w:p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осуществлять систематический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выполнения ВКР в соответствии с разработанным планом и графиком;</w:t>
      </w:r>
    </w:p>
    <w:p w:rsidR="00C54273" w:rsidRDefault="00C54273" w:rsidP="00C54273">
      <w:p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после выполнения ВКР дать оценку качества ее выполнения и соответствия требованиям, предъявляемым к ней (отзыв руководителя);</w:t>
      </w:r>
    </w:p>
    <w:p w:rsidR="00C54273" w:rsidRDefault="00C54273" w:rsidP="00C54273">
      <w:p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проводить предзащиту ВКР с целью выявления готовности студента к ее защите.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Обучающемуся, выполняющему ВКР, следует периодически (по обоюдной договоренности, примерно раз в неделю) информировать научного руководителя о ходе подготовки ВКР, консультироваться по вызывающим затруднения или сомнения вопросам, обязательно ставить в известность о возможных отклонениях от утвержденного графика выполнения работы.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Выпускнику следует иметь в виду, что научный руководитель не является редактором ВКР и поэтому не должен поправлять все имеющиеся в нем теоретические, методологические, стилистические и другие ошибки.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различных стадиях подготовки и выполнения ВКР задачи научного руководителя изменяются.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этапе подготовки научный руководитель советует, как приступить к рассмотрению темы, корректирует план работы и дает рекомендации по списку литературы.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выполнения работы научный руководитель выступает, в основном, как оппонент, указывает дипломнику на недостатки аргументации, стиля и т.п., советует, как их лучше устранить.</w:t>
      </w:r>
    </w:p>
    <w:p w:rsidR="00C54273" w:rsidRPr="003F086D" w:rsidRDefault="00C54273" w:rsidP="003F086D">
      <w:pPr>
        <w:widowControl/>
        <w:autoSpaceDE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и замечания научного руководителя студент должен воспринимать творчески. Он может учитывать их или отклонять по своему усмотрению, так как ответственность за теоретически и методологически правильную разработку и освещение темы, качество содержания и оформление ВКР полностью лежит на не</w:t>
      </w:r>
      <w:r w:rsidR="003F086D">
        <w:rPr>
          <w:rFonts w:ascii="Times New Roman" w:hAnsi="Times New Roman" w:cs="Times New Roman"/>
          <w:sz w:val="28"/>
          <w:szCs w:val="28"/>
        </w:rPr>
        <w:t>м, а не на научном руководителе</w:t>
      </w:r>
    </w:p>
    <w:p w:rsidR="00C54273" w:rsidRDefault="003F086D" w:rsidP="003F086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4.4 Рецензирование ВКР </w:t>
      </w:r>
    </w:p>
    <w:p w:rsidR="00C54273" w:rsidRDefault="00C54273" w:rsidP="00C54273">
      <w:pPr>
        <w:spacing w:line="360" w:lineRule="auto"/>
        <w:ind w:left="20" w:right="20" w:firstLine="72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  <w:lang w:val="x-none" w:eastAsia="x-none"/>
        </w:rPr>
        <w:t>Завершенная выпускная квалификационная работа (магистерская диссертация), до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пущенная выпускающей кафедрой «Зоотехния» к защите, направляется на рецензию. Ре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цензенты на выпускную квалификационную работу (магистерская диссертация) утвер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ждаются приказом ректора ФГБОУ ВО ИнгГУ по представлению де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кана факультета, согласованная с заведующим кафедрой «Зоотехния», начальником отела магистратуры и аспирантуры. Рецензенты на выпускную квалификационную работу (ма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гистерская диссертация) должны быть из числа научно-педагогических работников ФГБОУ ВО ИнгГУ (не работающих на выпускающей кафедре) и дру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гих вузов, а также исполнителей или руководителей различных служб аппарата управле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ния. Рецензент магистерской диссертации должен иметь степень доктора или кандидата наук.</w:t>
      </w:r>
    </w:p>
    <w:p w:rsidR="00C54273" w:rsidRDefault="00C54273" w:rsidP="00C54273">
      <w:pPr>
        <w:autoSpaceDE/>
        <w:adjustRightInd/>
        <w:spacing w:line="360" w:lineRule="auto"/>
        <w:ind w:left="20" w:right="20" w:firstLine="72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  <w:lang w:val="x-none" w:eastAsia="x-none"/>
        </w:rPr>
        <w:t>Представление на рецензентов магистерских диссертаций поступает на утвержде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ние вместе с представлением о переводе магистрантов на второй год обучения. За рецен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зентом закрепляют не более 10 рецензируемых работ.</w:t>
      </w:r>
    </w:p>
    <w:p w:rsidR="00C54273" w:rsidRDefault="00C54273" w:rsidP="00C54273">
      <w:pPr>
        <w:autoSpaceDE/>
        <w:adjustRightInd/>
        <w:spacing w:line="360" w:lineRule="auto"/>
        <w:ind w:left="20" w:right="20" w:firstLine="720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sz w:val="28"/>
          <w:szCs w:val="28"/>
          <w:lang w:val="x-none" w:eastAsia="x-none"/>
        </w:rPr>
        <w:t>В рецензии необходимо отметить актуальность выбранной темы, степень ее обос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нованности, целесообразность постановки задач исследования, полноту их реализации, аргументацию выводов, научную новизну, теоретическую и практическую значимость ра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боты, дать общую оценку магистерской диссертации.</w:t>
      </w:r>
    </w:p>
    <w:p w:rsidR="00C54273" w:rsidRDefault="00C54273" w:rsidP="00C54273">
      <w:pPr>
        <w:shd w:val="clear" w:color="auto" w:fill="FFFFFF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Завершенная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ВКР, подписанная студентом, руководителем, консультантами и заведующим кафедрой передается рецензенту.</w:t>
      </w:r>
    </w:p>
    <w:p w:rsidR="00C54273" w:rsidRDefault="00C54273" w:rsidP="00C54273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4273" w:rsidRDefault="00C54273" w:rsidP="00547933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4.5 Подготовка к защите ВКР 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Выпускник, получив положительный отзыв о ВКР от научного руководителя кафедры, заключение рецензента и разрешение заведующего кафедрой о допуске к защите, должен подготовить доклад на 7-10 минут, в котором четко и кратко изложить основные положения ВКР, при этом используя наглядный графический материал (презентация), согласованный с научным руководителем.</w:t>
      </w:r>
    </w:p>
    <w:p w:rsidR="00C54273" w:rsidRDefault="00C54273" w:rsidP="00C5427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требования к докладу на защите ВКР:</w:t>
      </w:r>
    </w:p>
    <w:p w:rsidR="00C54273" w:rsidRDefault="00C54273" w:rsidP="00C54273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представление темы ВКР;</w:t>
      </w:r>
    </w:p>
    <w:p w:rsidR="00C54273" w:rsidRDefault="00C54273" w:rsidP="00C54273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актуальность проблемы;</w:t>
      </w:r>
    </w:p>
    <w:p w:rsidR="00C54273" w:rsidRDefault="00C54273" w:rsidP="00C54273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цель и задачи исследования;</w:t>
      </w:r>
    </w:p>
    <w:p w:rsidR="00C54273" w:rsidRDefault="00C54273" w:rsidP="00C54273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методы исследования;</w:t>
      </w:r>
    </w:p>
    <w:p w:rsidR="00C54273" w:rsidRDefault="00C54273" w:rsidP="00C54273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количественная и качественная оценка основных показателей;</w:t>
      </w:r>
    </w:p>
    <w:p w:rsidR="00C54273" w:rsidRDefault="00C54273" w:rsidP="00C54273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полученные результаты;</w:t>
      </w:r>
    </w:p>
    <w:p w:rsidR="00C54273" w:rsidRDefault="00C54273" w:rsidP="00C54273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основные выводы по проблеме;</w:t>
      </w:r>
    </w:p>
    <w:p w:rsidR="00C54273" w:rsidRDefault="00C54273" w:rsidP="00C54273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предлагаемые рекомендации;</w:t>
      </w:r>
    </w:p>
    <w:p w:rsidR="00C54273" w:rsidRDefault="00C54273" w:rsidP="00C54273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степень внедрения и область применения;</w:t>
      </w:r>
    </w:p>
    <w:p w:rsidR="00C54273" w:rsidRDefault="00C54273" w:rsidP="00C54273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предполагаемая эффективность и влияние на финансово-экономические результаты деятельности исследуемой организации.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Цифровые данные в докладе приводятся только в том случае, если они необходимы для доказательства или иллюстрации того или иного вывода.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Доклад должен быть кратким, содержательным и точным, формулировки обоснованными и лаконичными, а также содержать выводы и предложения.</w:t>
      </w:r>
      <w:proofErr w:type="gramEnd"/>
    </w:p>
    <w:p w:rsidR="00C54273" w:rsidRDefault="00C54273" w:rsidP="00C54273">
      <w:pPr>
        <w:autoSpaceDE/>
        <w:adjustRightInd/>
        <w:spacing w:line="360" w:lineRule="auto"/>
        <w:ind w:left="20" w:right="20"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val="x-none" w:eastAsia="x-none"/>
        </w:rPr>
        <w:t>Для проведения итоговой государственной аттестации выпускников (магистрантов) создается государственная экзаменационная комиссия (ГЭК). Состав ГЭК формируется из числа научно-педагогических работников ФГБОУ ВО ИнгГУ также лиц, приглашаемых из сторонних организаций: специалистов предприятий, учреждений и организаций - потребителей кадров управленческого направления, ведущих преподавате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лей и научных работников других высших учебных заведений и утверждается приказом ректора.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ВКР проводится на заседании государственной экзаменационной комиссии (далее ГЭК) при проведении государственной итоговой аттестации (далее ГИА). На заседании ГЭК присутствуют руководители ВКР, рецензенты, а также студенты и все заинтересованные лица. Информацию о графике работы ГЭК предоставляет деканат факультета.</w:t>
      </w:r>
    </w:p>
    <w:p w:rsidR="00C54273" w:rsidRDefault="003F086D" w:rsidP="003F086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4.6 Порядок защиты ВКР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ВКР происходит на открытом заседании ГЭК в следующей последовательности:</w:t>
      </w:r>
    </w:p>
    <w:p w:rsidR="00C54273" w:rsidRDefault="00C54273" w:rsidP="00C54273">
      <w:pPr>
        <w:shd w:val="clear" w:color="auto" w:fill="FFFFFF"/>
        <w:tabs>
          <w:tab w:val="left" w:pos="99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секретарь ГЭК объявляет фамилию, имя и отчество автора, и тему ВКР, а также средний балл, полученный студентом за весь период обучения;</w:t>
      </w:r>
    </w:p>
    <w:p w:rsidR="00C54273" w:rsidRDefault="00C54273" w:rsidP="00C54273">
      <w:pPr>
        <w:shd w:val="clear" w:color="auto" w:fill="FFFFFF"/>
        <w:tabs>
          <w:tab w:val="left" w:pos="99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студент в отведенное ему время (в пределах 7-10 минут) излагает основное содержание ВКР, уделив особое внимание предлагаемым в ней выводам и рекомендациям. Доклад иллюстрируется мультимедийными слайдами (презентацией) или раздаточными материалами;</w:t>
      </w:r>
    </w:p>
    <w:p w:rsidR="00C54273" w:rsidRDefault="00C54273" w:rsidP="00C54273">
      <w:pPr>
        <w:shd w:val="clear" w:color="auto" w:fill="FFFFFF"/>
        <w:tabs>
          <w:tab w:val="left" w:pos="99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 этого автору ВКР членами ГЭК и присутствующими задаются вопросы; в обсуждении может принять участие каждый присутствующий на защите. Ответы на вопросы, их полнота и глубина влияют на оценку ВКР, они должны быть тщательно продуманы и лаконичны;</w:t>
      </w:r>
    </w:p>
    <w:p w:rsidR="00C54273" w:rsidRDefault="00C54273" w:rsidP="00C54273">
      <w:p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заслушивается отзыв научного руководителя (личное участие); </w:t>
      </w:r>
    </w:p>
    <w:p w:rsidR="00C54273" w:rsidRDefault="00C54273" w:rsidP="00C54273">
      <w:pPr>
        <w:shd w:val="clear" w:color="auto" w:fill="FFFFFF"/>
        <w:tabs>
          <w:tab w:val="left" w:pos="93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зачитывается рецензия на ВКР (лично рецензентом или одним из членов ГЭК - в случае отсутствия рецензента). Студент, не согласный с отдельными замечаниями рецензента, может дать соответствующие разъяснения;</w:t>
      </w:r>
    </w:p>
    <w:p w:rsidR="00C54273" w:rsidRDefault="00C54273" w:rsidP="00C54273">
      <w:pPr>
        <w:shd w:val="clear" w:color="auto" w:fill="FFFFFF"/>
        <w:tabs>
          <w:tab w:val="left" w:pos="93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выносится только после обсуждения членами ГЭК самой защиты с учетом оценок, данных рецензентом и руководителем ВКР.</w:t>
      </w:r>
    </w:p>
    <w:p w:rsidR="00C54273" w:rsidRDefault="00C54273" w:rsidP="00C5427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Задача ГЭК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выявление подготовленности студента к профессиональной деятельности и принятие решения о том, можно ли выпускнику выдать диплом магистра. Поэтому при защите студенту важно показать не только то, как работали отрасль или предприятие, но и то, что сделано им самим при изучении проблемы.</w:t>
      </w:r>
    </w:p>
    <w:p w:rsidR="00C54273" w:rsidRDefault="00C54273" w:rsidP="00C5427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Вопросы, в случае необходимости, можно записать и подготовить ответы, при этом разрешается пользоваться ВКР. По докладу и ответам на вопросы комиссия судит о широте кругозора выпускника, его эрудиции, умении публично выступать, и аргументировано отстаивать свою точку зрения.</w:t>
      </w:r>
    </w:p>
    <w:p w:rsidR="00C54273" w:rsidRDefault="00C54273" w:rsidP="00C54273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4.7 Критерии оценки ВКР</w:t>
      </w:r>
    </w:p>
    <w:p w:rsidR="00C54273" w:rsidRPr="00547933" w:rsidRDefault="00C54273" w:rsidP="0054793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Общую оценку ВКР определяют члены ГЭК на коллегиальной основе с учётом соответствия содержания заявленной теме, глубины её раскрытия, соответствия оформления принятым стандартам, проявленной во время защиты, способности студента демонстрировать собственное видение проблемы и умение мотивированно его отстоять, владения теоретическим материалом, способности грамотно его излагать и аргументированно отвечать на поставленные вопросы. Результаты защиты ВКР определяются оценками «отлично», «хорошо», «удовлетворительно» и «неудовлетворительно». Оценки ВКР даются членами ГЭК по проведению ГИА на закрытом заседании и объявляются студентам-выпускникам в тот же день после подписания соответствующего протокола заседания комиссии.</w:t>
      </w:r>
    </w:p>
    <w:p w:rsidR="00C54273" w:rsidRDefault="00C54273" w:rsidP="00C54273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критериев для оценивания ВКР и формируемые компетенции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091"/>
        <w:gridCol w:w="1935"/>
        <w:gridCol w:w="2108"/>
        <w:gridCol w:w="1627"/>
      </w:tblGrid>
      <w:tr w:rsidR="00C54273" w:rsidTr="00A86142">
        <w:trPr>
          <w:trHeight w:val="483"/>
          <w:tblHeader/>
        </w:trPr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3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</w:tr>
      <w:tr w:rsidR="00C54273" w:rsidTr="00A86142">
        <w:trPr>
          <w:trHeight w:val="563"/>
          <w:tblHeader/>
        </w:trPr>
        <w:tc>
          <w:tcPr>
            <w:tcW w:w="9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 w:rsidP="00A8614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 w:rsidP="00A8614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273" w:rsidTr="00A86142">
        <w:trPr>
          <w:trHeight w:val="3757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Актуальность, </w:t>
            </w:r>
          </w:p>
          <w:p w:rsidR="00C54273" w:rsidRDefault="00C54273" w:rsidP="00A86142">
            <w:pPr>
              <w:widowControl/>
              <w:autoSpaceDE/>
              <w:adjustRightInd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цель и задачи исследований, научная новизна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тема работы актуальна; цель и задачи четко и правильно сформулированы, соответствуют теме исследования; имеется научная новизна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тема работы актуальна; цель четко сформулирована, задачи не в полной мере соответствуют цели исследования; имеется научная новизна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тема работы не достаточно актуальна; цель и задачи исследований сформулированы некорректно или не соответствуют теме исследования; имеется научная новизна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</w:tr>
      <w:tr w:rsidR="00C54273" w:rsidTr="00A86142"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полностью раскрывает тему и соответствует поставленным целям и задачам; исследование выполнено самим автором в условиях хозяйства (организации)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 неполном объеме даются ответы на поставленные вопросы; исследование выполнено самим автором в условиях хозяйства (организации)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тема работы раскрыта поверхностно; исследование выполнено самим автором в условиях хозяйства (организации), но личный вклад автора в исследование незначителен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УК-7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УК-8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ОПК-1-6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ПК-4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</w:tr>
      <w:tr w:rsidR="00C54273" w:rsidTr="00A86142"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и практическая значимость работы, апробация ВКР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выводы достоверны и соответствуют задачам; работа имеет практическое значение; по результатам исследований опубликована научная статья 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выводы не в полной мере соответствуют поставленным задачам, работа имеет практическое значение; по результатам исследований опубликована научная статья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выводы не в полной мере соответствуют поставленным задачам, работа не имеет практического значения; по результатам исследований опубликована научная статья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</w:tr>
      <w:tr w:rsidR="00C54273" w:rsidTr="00A86142"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оформления работ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полном соответствии с требованиями, предъявляемыми к ВКР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некоторых погрешностей в оформлении ВКР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 нарушением требований, предъявляемым к оформлению ВКР</w:t>
            </w:r>
          </w:p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</w:p>
        </w:tc>
      </w:tr>
      <w:tr w:rsidR="00C54273" w:rsidTr="00A86142"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Обзор и источники литературы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содержат работы ведущих ученых; труды, опубликованные в течение последних пяти лет; работы иностранных авторов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содержат работы ведущих ученых; труды, опубликованные в течение последних пяти лет; отсутствуют работы иностранных авторов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содержат работ ведущих ученых,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иностранных авторов 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УК-1</w:t>
            </w:r>
          </w:p>
        </w:tc>
      </w:tr>
      <w:tr w:rsidR="00C54273" w:rsidTr="00A86142"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материал, акты испытаний / внедрения, приложения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полного иллюстративного материала, отражающего основные положения ВКР; имеются приложения, правильно оформленные акты испытаний / внедрения результатов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полного иллюстративного материала, в достаточной степени раскрывающего суть ВКР; отсутствую приложения, либо акты испытаний / внедрения результатов исследований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иллюстративный материал плохо соответствует теме, либо отсутствует вообще; отсутствуют приложения, акты испытаний и акты внедрения результатов исследований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ОПК-5</w:t>
            </w:r>
          </w:p>
        </w:tc>
      </w:tr>
      <w:tr w:rsidR="00C54273" w:rsidTr="00A86142"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защиты ВКР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полностью отражает суть работы; докладчик хорошо увязывает текст доклада со слайдами презентации, активно комментирует их; дает исчерпывающие ответы на вопросы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отражает суть работы; докладчик не всегда ссылается на слайды презентации; не полные ответы на вопросы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не в полной мере отражает суть работы; докладчик не ссылается на слайды презентации, превышает лимит времени; не полно отвечает на вопросы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УК-3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ПК-6</w:t>
            </w:r>
          </w:p>
          <w:p w:rsidR="00C54273" w:rsidRDefault="00C54273" w:rsidP="00A86142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</w:p>
        </w:tc>
      </w:tr>
    </w:tbl>
    <w:p w:rsidR="00C54273" w:rsidRDefault="00C54273" w:rsidP="00C54273">
      <w:pPr>
        <w:shd w:val="clear" w:color="auto" w:fill="FFFFFF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273" w:rsidRDefault="00C54273" w:rsidP="00547933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.8 Фонд оценочных средств государственной итоговой аттестации (защита выпускных квалификационных работ)</w:t>
      </w:r>
    </w:p>
    <w:p w:rsidR="00547933" w:rsidRDefault="00547933" w:rsidP="00C54273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4273" w:rsidRDefault="00C54273" w:rsidP="00C54273">
      <w:pPr>
        <w:widowControl/>
        <w:autoSpaceDE/>
        <w:adjustRightInd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темы ВКР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0"/>
        </w:tabs>
        <w:autoSpaceDE/>
        <w:adjustRightInd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и развитие помесей различной кровности при межпородном скрещивании (варианты).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djustRightInd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роста и развития молодняка различных видов животных (сравнительная оценка).</w:t>
      </w:r>
    </w:p>
    <w:p w:rsidR="00C54273" w:rsidRDefault="00C54273" w:rsidP="00C54273">
      <w:pPr>
        <w:widowControl/>
        <w:numPr>
          <w:ilvl w:val="0"/>
          <w:numId w:val="1"/>
        </w:numPr>
        <w:autoSpaceDE/>
        <w:adjustRightInd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Молочная (мясная, шерстная) продуктивность коров (кобыл, овец и т.д.) различных генеалогических (заводских) линий или семейств (пород).</w:t>
      </w:r>
      <w:proofErr w:type="gramEnd"/>
    </w:p>
    <w:p w:rsidR="00C54273" w:rsidRDefault="00C54273" w:rsidP="00C54273">
      <w:pPr>
        <w:widowControl/>
        <w:numPr>
          <w:ilvl w:val="0"/>
          <w:numId w:val="1"/>
        </w:numPr>
        <w:tabs>
          <w:tab w:val="left" w:pos="0"/>
        </w:tabs>
        <w:autoSpaceDE/>
        <w:adjustRightInd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Интерьерная характеристика животных различных генеалогических групп (линий, семейств) или помесей различной кровности.</w:t>
      </w:r>
    </w:p>
    <w:p w:rsidR="00C54273" w:rsidRDefault="00C54273" w:rsidP="00C54273">
      <w:pPr>
        <w:widowControl/>
        <w:numPr>
          <w:ilvl w:val="0"/>
          <w:numId w:val="1"/>
        </w:numPr>
        <w:autoSpaceDE/>
        <w:adjustRightInd/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типа подборов на уровень продуктивных и технологических признаков крупного рогатого скота (свиней, лошадей, овец).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0"/>
        </w:tabs>
        <w:autoSpaceDE/>
        <w:adjustRightInd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параметры молочной железы кобыл различных семейств (линий, генотипов).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производителей по качеству потомства.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Генетические параметры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селекционируемых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признаков КРС (лошадей, свиней) различных пород 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Ранговая оценка быков производителей (жеребцов, хряков, баранов-производителей) по племенной ценности.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Сравнительная характеристика по экстерьерным и продуктивным качествам симментальских коров от поглотительного и вводного скрещивания с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красно-пестрыми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голштинами.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инбридинга различных степеней на экстерьерно-конституциональную и продуктивную характеристику коров (кобыл, овец, свиноматок) различных пород.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отдельных генеалогических комплексов при совершенствовании молочной (мясной и т.д.) продуктивности лошадей (крупного рогатого скота, свиней) башкирской породы в разных условиях.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567"/>
        </w:tabs>
        <w:autoSpaceDE/>
        <w:adjustRightInd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показателей продуктивности уток (крупного рогатого скота, свиней, овец) в ходе селекционного процесса.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Изучение корреляций между признаками молочной (мясной) продуктивности коров (с.-х. птицы, свиней и т.д.).</w:t>
      </w:r>
      <w:proofErr w:type="gramEnd"/>
    </w:p>
    <w:p w:rsidR="00C54273" w:rsidRDefault="00C54273" w:rsidP="00C54273">
      <w:pPr>
        <w:widowControl/>
        <w:numPr>
          <w:ilvl w:val="0"/>
          <w:numId w:val="1"/>
        </w:numPr>
        <w:tabs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корреляций признаков продуктивности в ряду родители-дети при селекции свиней (КРС, овец, с.-х. птицы).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возраста и живой массы телок при первом осеменении на молочную продуктивность по первой и последующим лактациям.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хозяйственного использования крупного рогатого скота.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Влияние генетических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паратипических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на адаптационные способности крупного рогатого скота.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Прогнозирование молочной продуктивности крупного рогатого скота.</w:t>
      </w:r>
    </w:p>
    <w:p w:rsidR="00C54273" w:rsidRDefault="00C54273" w:rsidP="00C54273">
      <w:pPr>
        <w:widowControl/>
        <w:numPr>
          <w:ilvl w:val="0"/>
          <w:numId w:val="1"/>
        </w:numPr>
        <w:tabs>
          <w:tab w:val="left" w:pos="0"/>
          <w:tab w:val="left" w:pos="567"/>
        </w:tabs>
        <w:autoSpaceDE/>
        <w:adjustRightInd/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первого отела коров и возможности его снижения.</w:t>
      </w:r>
    </w:p>
    <w:p w:rsidR="00C54273" w:rsidRDefault="00C54273" w:rsidP="00C54273">
      <w:pPr>
        <w:widowControl/>
        <w:spacing w:before="240" w:line="276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4.9 Оценочный лист выпускной квалификационной работы 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9"/>
        <w:gridCol w:w="5524"/>
        <w:gridCol w:w="919"/>
        <w:gridCol w:w="1688"/>
      </w:tblGrid>
      <w:tr w:rsidR="00C54273" w:rsidTr="00C54273">
        <w:trPr>
          <w:trHeight w:val="70"/>
          <w:tblHeader/>
        </w:trPr>
        <w:tc>
          <w:tcPr>
            <w:tcW w:w="3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Max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ФИО</w:t>
            </w:r>
          </w:p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обучаю-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щегося</w:t>
            </w:r>
            <w:proofErr w:type="spellEnd"/>
            <w:proofErr w:type="gramEnd"/>
          </w:p>
        </w:tc>
      </w:tr>
      <w:tr w:rsidR="00C54273" w:rsidTr="00C54273"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73" w:rsidRDefault="00C54273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ВКР (научного доклада)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 исследования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научного доклада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актуальность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обоснованность сформулированных задач исследования и плана работы в соответствии с утвержденной темой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подхода к постановке задач исследования и к выбору путей их достижения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autoSpaceDE/>
              <w:adjustRightInd/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сформулированных цели и задач исследования для раскрытия темы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73" w:rsidRDefault="00C54273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привлеченного материала, степень логической структурированности работы, взаимосвязь ее частей, умение логично вести исследование, выражать авторское мнение на проблему, научно аргументировать свою позицию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логически верно, аргументировано и ясно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письменную речь, грамотность оформления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технологий для получения, хранения, переработки информации и управления информацией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rPr>
          <w:trHeight w:val="7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оформления работы действующему стандарту организации 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.701-2010, требованиям проверки на предмет заимствования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73" w:rsidRDefault="00C54273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практических рекомендаций по решению поставленной в работе проблемы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достоверность и обоснованность выводов по проведенному исследованию, их соответствие заявленной цели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апробация результатов исследования (доклады на научном семинаре или конференции, публикации, рекомендации к внедрению и др.)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autoSpaceDE/>
              <w:adjustRightInd/>
              <w:spacing w:line="276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Средний балл за ВКР (научный доклад)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73" w:rsidRDefault="00C54273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защиты ВКР (научного доклада)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54273" w:rsidRDefault="00C54273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Защита НД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структурированности и логичности доклада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демонстрационного материала, его презентабельность (наличие презентации)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научная аргументация и защита своей точки зрения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четкость и аргументированность выводов по результатам исследования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rPr>
          <w:trHeight w:val="8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четкость и аргументированность позиции студента при ответе на вопросы членов ГЭК, на замечания руководителя и рецензента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rPr>
          <w:trHeight w:val="2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за защиту ВКР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 за научный доклад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 за защиту научного доклада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Отзыв руководителя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рецензента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Средний балл по диплому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4273" w:rsidTr="00C542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273" w:rsidRDefault="00C54273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Итоговая оценка (среднее арифметическое)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273" w:rsidRDefault="00C54273">
            <w:pPr>
              <w:widowControl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73" w:rsidRDefault="00C54273">
            <w:pPr>
              <w:widowControl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54273" w:rsidRDefault="00C54273" w:rsidP="00C54273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273" w:rsidRDefault="00C54273" w:rsidP="00C54273">
      <w:pPr>
        <w:autoSpaceDE/>
        <w:adjustRightInd/>
        <w:spacing w:line="360" w:lineRule="auto"/>
        <w:ind w:left="20" w:right="20" w:firstLine="72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val="x-none" w:eastAsia="x-none"/>
        </w:rPr>
        <w:t>По результатам итоговой государственной аттестации ГЭК принимает решение о присвоении выпускнику квалификации (степени) магистра по направлению 36.04.02. «Зоотехния» и выдаче диплома государственного образца с приложением к не</w:t>
      </w:r>
      <w:r>
        <w:rPr>
          <w:rFonts w:ascii="Times New Roman" w:hAnsi="Times New Roman" w:cs="Times New Roman"/>
          <w:sz w:val="28"/>
          <w:szCs w:val="28"/>
          <w:lang w:val="x-none" w:eastAsia="x-none"/>
        </w:rPr>
        <w:softHyphen/>
        <w:t>му. Это решение подтверждается приказом ректора о завершении магистратуры.</w:t>
      </w:r>
    </w:p>
    <w:p w:rsidR="00C54273" w:rsidRDefault="00C54273" w:rsidP="00C5427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273" w:rsidRDefault="00C54273" w:rsidP="005479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4.10 Государственная итоговая аттестация </w:t>
      </w:r>
    </w:p>
    <w:p w:rsidR="00C54273" w:rsidRDefault="00C54273" w:rsidP="005479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из числа инвалидов</w:t>
      </w:r>
    </w:p>
    <w:p w:rsidR="00547933" w:rsidRDefault="00547933" w:rsidP="005479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из числа инвалидов ГИА проводится с учетом особенностей их психофизического развития, их индивидуальных возможностей и состояния здоровья (далее - индивидуальные особенности).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ГИА обеспечивается соблюдение следующих общих требований: - проведение ГИА для инвалидов в одной аудитории совместно с обучающимися, не являющимися инвалидами, если это не создает трудностей для инвалидов и иных обучающихся при прохождении ГИА;</w:t>
      </w:r>
    </w:p>
    <w:p w:rsidR="00C54273" w:rsidRDefault="00C54273" w:rsidP="00C542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присутствие в аудитории ассистента (ассистентов), оказывающего обучающимся инвалидам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Председателем и членами ГЭК);</w:t>
      </w:r>
    </w:p>
    <w:p w:rsidR="00C54273" w:rsidRDefault="00C54273" w:rsidP="00C542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пользование необходимыми обучающимся инвалидам техническими средствами при прохождении ГИА с учетом их индивидуальных особенностей; - обеспечение возможности беспрепятственного доступа обучающихся инвалидов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родолжительность выступления обучающегося при защите ВКР - не более чем на 15 минут.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зависимости от индивидуальных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особенностей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с ограниченными возможностями здоровья обеспечивается выполнение следующих требований при проведении государственного аттестационного испытания:  а) для слепых: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задания и иные материалы для сдачи государственного аттестационного испытания оформляются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слепых, либо зачитываются ассистентом;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бумаге рельефно-точечным шрифтом Брайля или на компьютере со специализированным программным обеспечением для слепых,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надиктовываются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ассистенту;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обучающимся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для слабовидящих: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-задания и иные материалы для сдачи государственного аттестационного испытания оформляются увеличенным шрифтом;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-обеспечивается индивидуальное равномерное освещение не менее 300 люкс; при необходимости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предоставляется увеличивающее устройство, допускается использование увеличивающих устройств, имеющихся у обучающихся;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для глухих и слабослышащих, с тяжелыми нарушениями речи: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обеспечивается наличие звукоусиливающей аппаратуры коллективного пользования, при необходимости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предоставляется звукоусиливающая аппаратура индивидуального пользования;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их желанию государственные аттестационные испытания проводятся в письменной форме;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для лиц с нарушениями опорно-двигательного аппарата (тяжелыми нарушениями двигательных функций верхних конечностей или отсутствием верхних конечностей):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компьютере со специализированным программным обеспечением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надиктовываются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ассистенту;  по их желанию государственные аттестационные испытания проводятся в устной форме.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Обучающийся инвалид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3 месяца до начала проведения ГИА подает письменное заявление о необходимости создания для него специальных условий при проведении государственных аттестационных испытаний с указанием особенностей его психофизического развития, индивидуальных возможностей и состояния здоровья (далее - индивидуальных особенностей). К заявлению прилагаются документы, подтверждающие наличие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индивидуальных особенностей (при отсутствии указанных документов в Университете).</w:t>
      </w:r>
    </w:p>
    <w:p w:rsidR="00C54273" w:rsidRDefault="00C54273" w:rsidP="00C5427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заявлении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указывает на необходимость (отсутствие необходимости) присутствия ассистента на государственном аттестационном испытании, необходимость (отсутствие необходимости) увеличения продолжительности сдачи государственного аттестационного испытания по отношению к установленной продолжительности (для каждого государственного аттестационного испытания).</w:t>
      </w:r>
    </w:p>
    <w:p w:rsidR="00547933" w:rsidRDefault="00547933" w:rsidP="00547933">
      <w:pPr>
        <w:widowControl/>
        <w:shd w:val="clear" w:color="auto" w:fill="FFFFFF"/>
        <w:autoSpaceDE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273" w:rsidRDefault="00C54273" w:rsidP="00547933">
      <w:pPr>
        <w:widowControl/>
        <w:shd w:val="clear" w:color="auto" w:fill="FFFFFF"/>
        <w:autoSpaceDE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 .Учебно-методическое и информационное обеспечение ГИА</w:t>
      </w:r>
    </w:p>
    <w:p w:rsidR="00C54273" w:rsidRDefault="00C54273" w:rsidP="00C54273">
      <w:pPr>
        <w:widowControl/>
        <w:numPr>
          <w:ilvl w:val="0"/>
          <w:numId w:val="2"/>
        </w:numPr>
        <w:autoSpaceDE/>
        <w:adjustRightInd/>
        <w:spacing w:line="360" w:lineRule="auto"/>
        <w:ind w:left="567" w:hanging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Бакай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А.В. Генетика [Текст]: учебник/ А.В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Скрипиченко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КолосС</w:t>
      </w:r>
      <w:proofErr w:type="spellEnd"/>
      <w:r>
        <w:rPr>
          <w:rFonts w:ascii="Times New Roman" w:hAnsi="Times New Roman" w:cs="Times New Roman"/>
          <w:sz w:val="28"/>
          <w:szCs w:val="28"/>
        </w:rPr>
        <w:t>, 2016. – 448 с.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Бессарабов, Б. Ф. Технология производства яиц и мяса птицы на промышленной основе [Электронный ресурс]: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/  Б. Ф. Бессарабов, А. А.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Крыканов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Н. П.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Могильда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– СПб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Лань, 2012. - 352 с. - Режим доступа: http://e.lanbook.com/view/book/4314/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Бессарабов, Б. Ф. Инкубация яиц с основами эмбриологии сельскохозяйственной птицы [Текст]  М.: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КолосС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2006. - 239 с.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Волков А. Д. Практикум по технологии производства продуктов овцеводства и козоводства: учеб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особие / А. Д. Волков. - СПб; М.; Краснодар: Лань, 2008, 2010.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Герасимова, Л. В. Инкубация яиц сельскохозяйственной птицы [Электронный ресурс]: допущено УМО вузов РФ / Л. В. Герасимова, Т. А. Седых, Р. С.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Гизатуллин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- Уфа: РИЦ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БашИФК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2014. - 133 с. – Режим доступа: </w:t>
      </w:r>
      <w:hyperlink r:id="rId6" w:history="1">
        <w:r>
          <w:rPr>
            <w:rStyle w:val="a5"/>
            <w:rFonts w:ascii="Times New Roman" w:hAnsi="Times New Roman" w:cs="Times New Roman"/>
            <w:bCs/>
            <w:sz w:val="28"/>
            <w:szCs w:val="28"/>
          </w:rPr>
          <w:t>http://biblio.bsau.ru/metodic/12272.pdf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Зеленков, П. И. Скотоводство [Текст]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учебник для студ. вузов по спец. 310700 «Зоотехния» : допущено МСХ РФ / П. И. Зеленков, А. И.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Бараников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А. П. Зеленков. - 2-е изд. - Ростов н/Д : Феникс, 2016. 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Изилов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Ю. С. Практикум по скотоводству [Текст] : учеб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особие для студ. вузов, обучающихся по спец. «Зоотехния» : допущено МСХ РФ / Ю. С.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Изилов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- М.: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КолосС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2009. 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Козлов, С. А. Практикум по коневодству [Текст]: учебник для студ. вузов,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обуч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по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спец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 110400 - «Зоотехния» / С. А. Козлов, В. А. Парфенов. - СПб. ; М.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Краснодар : Лань, 2007.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Колмацкий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В.И. Пчеловодство [Текст ]: учебник /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Колмацкий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 С.В. Логинов, С.А. Плотников.  –Ростов н</w:t>
      </w:r>
      <w:proofErr w:type="gramStart"/>
      <w:r>
        <w:rPr>
          <w:rFonts w:ascii="Times New Roman" w:hAnsi="Times New Roman" w:cs="Times New Roman"/>
          <w:sz w:val="28"/>
          <w:szCs w:val="28"/>
        </w:rPr>
        <w:t>/Д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Феникс, 2016. – 392 с. 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Костомахин, Н. М. Скотоводство [Текст]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учебник для студ. вузов,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обуч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по спец. «Зоотехния» / Н. М. Костомахин. - СПб. ; М.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Краснодар : Лань, 2011г.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Кочиш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И. И. Фермерское птицеводство [Текст] : учеб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особие для студ. вузов,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обуч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по спец. «Зоотехния» и «Ветеринария» / И. И.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Кочиш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Б. В. Смирнов, С. Б. Смирнов. - М.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КолосС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2007. </w:t>
      </w:r>
    </w:p>
    <w:p w:rsidR="00C54273" w:rsidRDefault="00C54273" w:rsidP="00C54273">
      <w:pPr>
        <w:widowControl/>
        <w:numPr>
          <w:ilvl w:val="0"/>
          <w:numId w:val="2"/>
        </w:numPr>
        <w:autoSpaceDE/>
        <w:adjustRightInd/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Красота В.Ф., Костомахин Н.М., Джапаридзе Т.Г. Разведение с.-х. животных [Текст]: учебник / В.Ф. Красота, Н.М. Костомахин, Т.Г. Джапаридзе. 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КолосС</w:t>
      </w:r>
      <w:proofErr w:type="spellEnd"/>
      <w:r>
        <w:rPr>
          <w:rFonts w:ascii="Times New Roman" w:hAnsi="Times New Roman" w:cs="Times New Roman"/>
          <w:sz w:val="28"/>
          <w:szCs w:val="28"/>
        </w:rPr>
        <w:t>, 2006.– 424 с.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Кривцов, Н.И. Пчеловодство [Текст ]: учебник /Н.И. Кривцов, В.И. Лебедев, Г.М.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–М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.: Колос, 2007. – 342 с. 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Макарцев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Н.Г. Кормление с.-х. животных: учебник. – Калуга: Ноосфера, 2012. – 640 с.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Петухов, Л.В. Генетика [Текст]: учебник/ Л.В. Петухов, О.С. Короткевич, С.Ж.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Стамбеков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2-е изд. - Новосибирск: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СемГПИ</w:t>
      </w:r>
      <w:proofErr w:type="spellEnd"/>
      <w:r>
        <w:rPr>
          <w:rFonts w:ascii="Times New Roman" w:hAnsi="Times New Roman" w:cs="Times New Roman"/>
          <w:sz w:val="28"/>
          <w:szCs w:val="28"/>
        </w:rPr>
        <w:t>, 2017. - 628 с.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Пчеловодство Башкортостана [Текст ]: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Гиниятуллин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М.Г. [и др.];  под ред. М.Г.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Гиниятуллина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 – Уфа: БГАУ, 2013.  –378 с.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Скотоводство [Текст]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учебник для студ. вузов,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обуч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по спец. «Зоотехния» / Г. В. Родионов [и др.]. - М.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КолосС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2017.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Хазиахметов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Ф.С. Рациональное кормление животных. - </w:t>
      </w:r>
      <w:r>
        <w:rPr>
          <w:rFonts w:ascii="Times New Roman" w:hAnsi="Times New Roman" w:cs="Times New Roman"/>
          <w:spacing w:val="-4"/>
          <w:sz w:val="28"/>
          <w:szCs w:val="28"/>
        </w:rPr>
        <w:t>СПб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>Лань, 2011. – 368 с.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line="36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Черевко</w:t>
      </w:r>
      <w:proofErr w:type="spellEnd"/>
      <w:r>
        <w:rPr>
          <w:rFonts w:ascii="Times New Roman" w:hAnsi="Times New Roman" w:cs="Times New Roman"/>
          <w:sz w:val="28"/>
          <w:szCs w:val="28"/>
        </w:rPr>
        <w:t>, Ю.А. Пчеловодство [Текст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учебник /Ю.А.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Черевко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Бойценюк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И.Ю. Верещака; под ред. Ю.А.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Черевко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Колос, 2008. – 383 с.</w:t>
      </w:r>
    </w:p>
    <w:p w:rsidR="00C54273" w:rsidRDefault="00C54273" w:rsidP="00C54273">
      <w:pPr>
        <w:widowControl/>
        <w:numPr>
          <w:ilvl w:val="0"/>
          <w:numId w:val="2"/>
        </w:numPr>
        <w:tabs>
          <w:tab w:val="left" w:pos="540"/>
        </w:tabs>
        <w:autoSpaceDE/>
        <w:adjustRightInd/>
        <w:spacing w:after="200" w:line="360" w:lineRule="auto"/>
        <w:ind w:left="540" w:hanging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Щеглов, Е.В. Разведение с.-х. животных [Текст]: учеб. Пособие / Е.В. Щеглов, В.В. Попов. – М.: Колос, 2014. – 120 с., ил.</w:t>
      </w:r>
    </w:p>
    <w:p w:rsidR="00C54273" w:rsidRDefault="00C54273" w:rsidP="00C542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86142" w:rsidRPr="00A86142" w:rsidRDefault="00A86142" w:rsidP="00A86142">
      <w:pPr>
        <w:adjustRightInd/>
        <w:spacing w:before="67" w:line="360" w:lineRule="auto"/>
        <w:ind w:firstLine="139"/>
        <w:rPr>
          <w:rFonts w:ascii="Times New Roman" w:hAnsi="Times New Roman" w:cs="Times New Roman"/>
          <w:sz w:val="28"/>
          <w:szCs w:val="28"/>
          <w:lang w:eastAsia="en-US"/>
        </w:rPr>
      </w:pPr>
      <w:r w:rsidRPr="00A86142">
        <w:rPr>
          <w:rFonts w:ascii="Times New Roman" w:hAnsi="Times New Roman" w:cs="Times New Roman"/>
          <w:sz w:val="28"/>
          <w:szCs w:val="28"/>
          <w:lang w:eastAsia="en-US"/>
        </w:rPr>
        <w:t>Рабочая программа «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ГИА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 xml:space="preserve">» составлена в </w:t>
      </w:r>
      <w:r w:rsidRPr="00A86142">
        <w:rPr>
          <w:rFonts w:ascii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соответствии</w:t>
      </w:r>
      <w:r w:rsidRPr="00A86142">
        <w:rPr>
          <w:rFonts w:ascii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A86142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требованиями</w:t>
      </w:r>
      <w:r w:rsidRPr="00A86142">
        <w:rPr>
          <w:rFonts w:ascii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ФГОС</w:t>
      </w:r>
      <w:r w:rsidRPr="00A86142">
        <w:rPr>
          <w:rFonts w:ascii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proofErr w:type="gramStart"/>
      <w:r w:rsidRPr="00A86142">
        <w:rPr>
          <w:rFonts w:ascii="Times New Roman" w:hAnsi="Times New Roman" w:cs="Times New Roman"/>
          <w:sz w:val="28"/>
          <w:szCs w:val="28"/>
          <w:lang w:eastAsia="en-US"/>
        </w:rPr>
        <w:t>ВО</w:t>
      </w:r>
      <w:proofErr w:type="gramEnd"/>
      <w:r w:rsidRPr="00A86142">
        <w:rPr>
          <w:rFonts w:ascii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proofErr w:type="gramStart"/>
      <w:r w:rsidRPr="00A86142">
        <w:rPr>
          <w:rFonts w:ascii="Times New Roman" w:hAnsi="Times New Roman" w:cs="Times New Roman"/>
          <w:sz w:val="28"/>
          <w:szCs w:val="28"/>
          <w:lang w:eastAsia="en-US"/>
        </w:rPr>
        <w:t>по</w:t>
      </w:r>
      <w:proofErr w:type="gramEnd"/>
      <w:r w:rsidRPr="00A86142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направлению</w:t>
      </w:r>
      <w:r w:rsidRPr="00A86142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 xml:space="preserve">подготовки 36.04.02. «Зоотехния» </w:t>
      </w:r>
      <w:proofErr w:type="gramStart"/>
      <w:r w:rsidRPr="00A86142">
        <w:rPr>
          <w:rFonts w:ascii="Times New Roman" w:hAnsi="Times New Roman" w:cs="Times New Roman"/>
          <w:sz w:val="28"/>
          <w:szCs w:val="28"/>
          <w:lang w:eastAsia="en-US"/>
        </w:rPr>
        <w:t xml:space="preserve">( </w:t>
      </w:r>
      <w:proofErr w:type="gramEnd"/>
      <w:r w:rsidRPr="00A86142">
        <w:rPr>
          <w:rFonts w:ascii="Times New Roman" w:hAnsi="Times New Roman" w:cs="Times New Roman"/>
          <w:sz w:val="28"/>
          <w:szCs w:val="28"/>
          <w:lang w:eastAsia="en-US"/>
        </w:rPr>
        <w:t>магистратура) утвержденного приказом Министерства</w:t>
      </w:r>
      <w:r w:rsidRPr="00A86142">
        <w:rPr>
          <w:rFonts w:ascii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образования</w:t>
      </w:r>
      <w:r w:rsidRPr="00A86142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A86142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науки</w:t>
      </w:r>
      <w:r w:rsidRPr="00A86142">
        <w:rPr>
          <w:rFonts w:ascii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Российской</w:t>
      </w:r>
      <w:r w:rsidRPr="00A86142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Федерации</w:t>
      </w:r>
      <w:r w:rsidRPr="00A86142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от</w:t>
      </w:r>
      <w:r w:rsidRPr="00A86142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«22»сентября</w:t>
      </w:r>
      <w:r w:rsidRPr="00A86142">
        <w:rPr>
          <w:rFonts w:ascii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2017г.</w:t>
      </w:r>
      <w:r w:rsidRPr="00A86142">
        <w:rPr>
          <w:rFonts w:ascii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№ 973</w:t>
      </w:r>
    </w:p>
    <w:p w:rsidR="00A86142" w:rsidRPr="00A86142" w:rsidRDefault="00A86142" w:rsidP="00A86142">
      <w:pPr>
        <w:adjustRightInd/>
        <w:spacing w:before="9" w:line="36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86142" w:rsidRPr="00A86142" w:rsidRDefault="00A86142" w:rsidP="00A86142">
      <w:pPr>
        <w:adjustRightInd/>
        <w:spacing w:line="36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86142">
        <w:rPr>
          <w:rFonts w:ascii="Times New Roman" w:hAnsi="Times New Roman" w:cs="Times New Roman"/>
          <w:sz w:val="28"/>
          <w:szCs w:val="28"/>
          <w:lang w:eastAsia="en-US"/>
        </w:rPr>
        <w:t>Программу</w:t>
      </w:r>
      <w:r w:rsidRPr="00A86142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составила</w:t>
      </w:r>
      <w:proofErr w:type="gramStart"/>
      <w:r w:rsidRPr="00A86142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:</w:t>
      </w:r>
      <w:proofErr w:type="gramEnd"/>
    </w:p>
    <w:p w:rsidR="00A86142" w:rsidRPr="003F086D" w:rsidRDefault="003F086D" w:rsidP="00A86142">
      <w:pPr>
        <w:widowControl/>
        <w:autoSpaceDE/>
        <w:adjustRightInd/>
        <w:spacing w:after="20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F086D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к</w:t>
      </w:r>
      <w:proofErr w:type="gramStart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.с</w:t>
      </w:r>
      <w:proofErr w:type="gramEnd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/х наук, профессор</w:t>
      </w:r>
      <w:r w:rsidRPr="003F086D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Хашегульгов</w:t>
      </w:r>
      <w:proofErr w:type="spellEnd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 xml:space="preserve"> Ш.Б.</w:t>
      </w:r>
    </w:p>
    <w:p w:rsidR="00A86142" w:rsidRPr="003F086D" w:rsidRDefault="003F086D" w:rsidP="00A86142">
      <w:pPr>
        <w:widowControl/>
        <w:autoSpaceDE/>
        <w:adjustRightInd/>
        <w:spacing w:after="20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д</w:t>
      </w:r>
      <w:proofErr w:type="gramStart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.с</w:t>
      </w:r>
      <w:proofErr w:type="gramEnd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 xml:space="preserve">/х наук, профессор </w:t>
      </w:r>
      <w:proofErr w:type="spellStart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Ужахов</w:t>
      </w:r>
      <w:proofErr w:type="spellEnd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 xml:space="preserve"> М.И.</w:t>
      </w:r>
    </w:p>
    <w:p w:rsidR="003F086D" w:rsidRDefault="003F086D" w:rsidP="00A86142">
      <w:pPr>
        <w:widowControl/>
        <w:autoSpaceDE/>
        <w:adjustRightInd/>
        <w:spacing w:after="20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F086D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к.б</w:t>
      </w:r>
      <w:proofErr w:type="spellEnd"/>
      <w:proofErr w:type="gramEnd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 xml:space="preserve">. наук, доцент  </w:t>
      </w:r>
      <w:proofErr w:type="spellStart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Мурзабеков</w:t>
      </w:r>
      <w:proofErr w:type="spellEnd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 xml:space="preserve"> А.А.</w:t>
      </w:r>
    </w:p>
    <w:p w:rsidR="00A86142" w:rsidRPr="003F086D" w:rsidRDefault="003F086D" w:rsidP="00A86142">
      <w:pPr>
        <w:widowControl/>
        <w:autoSpaceDE/>
        <w:adjustRightInd/>
        <w:spacing w:after="20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F086D">
        <w:rPr>
          <w:rFonts w:ascii="Times New Roman" w:hAnsi="Times New Roman" w:cs="Times New Roman"/>
          <w:sz w:val="28"/>
          <w:szCs w:val="28"/>
          <w:lang w:eastAsia="en-US"/>
        </w:rPr>
        <w:t>4.</w:t>
      </w:r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к</w:t>
      </w:r>
      <w:proofErr w:type="gramStart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.с</w:t>
      </w:r>
      <w:proofErr w:type="gramEnd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 xml:space="preserve">/х наук, доцент  </w:t>
      </w:r>
      <w:proofErr w:type="spellStart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>Долгиева</w:t>
      </w:r>
      <w:proofErr w:type="spellEnd"/>
      <w:r w:rsidR="00A86142" w:rsidRPr="003F086D">
        <w:rPr>
          <w:rFonts w:ascii="Times New Roman" w:hAnsi="Times New Roman" w:cs="Times New Roman"/>
          <w:sz w:val="28"/>
          <w:szCs w:val="28"/>
          <w:lang w:eastAsia="en-US"/>
        </w:rPr>
        <w:t xml:space="preserve"> З.М </w:t>
      </w:r>
    </w:p>
    <w:p w:rsidR="00A86142" w:rsidRPr="00A86142" w:rsidRDefault="00A86142" w:rsidP="00A86142">
      <w:pPr>
        <w:adjustRightInd/>
        <w:spacing w:line="36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86142" w:rsidRPr="00A86142" w:rsidRDefault="00A86142" w:rsidP="003F086D">
      <w:pPr>
        <w:tabs>
          <w:tab w:val="left" w:pos="3064"/>
          <w:tab w:val="left" w:pos="9356"/>
        </w:tabs>
        <w:adjustRightInd/>
        <w:spacing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86142">
        <w:rPr>
          <w:rFonts w:ascii="Times New Roman" w:hAnsi="Times New Roman" w:cs="Times New Roman"/>
          <w:sz w:val="28"/>
          <w:szCs w:val="28"/>
          <w:lang w:eastAsia="en-US"/>
        </w:rPr>
        <w:t>Программа</w:t>
      </w:r>
      <w:r w:rsidRPr="00A86142">
        <w:rPr>
          <w:rFonts w:ascii="Times New Roman" w:hAnsi="Times New Roman" w:cs="Times New Roman"/>
          <w:spacing w:val="-12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одобрена</w:t>
      </w:r>
      <w:r w:rsidRPr="00A86142">
        <w:rPr>
          <w:rFonts w:ascii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на</w:t>
      </w:r>
      <w:r w:rsidRPr="00A86142">
        <w:rPr>
          <w:rFonts w:ascii="Times New Roman" w:hAnsi="Times New Roman" w:cs="Times New Roman"/>
          <w:spacing w:val="-10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заседании</w:t>
      </w:r>
      <w:r w:rsidRPr="00A86142">
        <w:rPr>
          <w:rFonts w:ascii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кафедры</w:t>
      </w:r>
      <w:r w:rsidRPr="00A86142">
        <w:rPr>
          <w:rFonts w:ascii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«Зоотехния»</w:t>
      </w:r>
    </w:p>
    <w:p w:rsidR="00A86142" w:rsidRPr="00A86142" w:rsidRDefault="00A86142" w:rsidP="003F086D">
      <w:pPr>
        <w:tabs>
          <w:tab w:val="left" w:pos="3064"/>
          <w:tab w:val="left" w:pos="9356"/>
        </w:tabs>
        <w:adjustRightInd/>
        <w:spacing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86142">
        <w:rPr>
          <w:rFonts w:ascii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Протокол</w:t>
      </w:r>
      <w:r w:rsidRPr="00A86142">
        <w:rPr>
          <w:rFonts w:ascii="Times New Roman" w:hAnsi="Times New Roman" w:cs="Times New Roman"/>
          <w:spacing w:val="-10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№</w:t>
      </w:r>
      <w:r w:rsidRPr="00A86142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1</w:t>
      </w:r>
      <w:r w:rsidR="003F086D">
        <w:rPr>
          <w:rFonts w:ascii="Times New Roman" w:hAnsi="Times New Roman" w:cs="Times New Roman"/>
          <w:sz w:val="28"/>
          <w:szCs w:val="28"/>
          <w:u w:val="single"/>
          <w:lang w:eastAsia="en-US"/>
        </w:rPr>
        <w:t>1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  от</w:t>
      </w:r>
      <w:r w:rsidRPr="00A86142">
        <w:rPr>
          <w:rFonts w:ascii="Times New Roman" w:hAnsi="Times New Roman" w:cs="Times New Roman"/>
          <w:spacing w:val="-2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«21»</w:t>
      </w:r>
      <w:r w:rsidRPr="00A86142">
        <w:rPr>
          <w:rFonts w:ascii="Times New Roman" w:hAnsi="Times New Roman" w:cs="Times New Roman"/>
          <w:spacing w:val="-2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июня</w:t>
      </w:r>
      <w:r w:rsidRPr="00A86142">
        <w:rPr>
          <w:rFonts w:ascii="Times New Roman" w:hAnsi="Times New Roman" w:cs="Times New Roman"/>
          <w:spacing w:val="-1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202</w:t>
      </w:r>
      <w:r w:rsidR="003F086D">
        <w:rPr>
          <w:rFonts w:ascii="Times New Roman" w:hAnsi="Times New Roman" w:cs="Times New Roman"/>
          <w:sz w:val="28"/>
          <w:szCs w:val="28"/>
          <w:u w:val="single"/>
          <w:lang w:eastAsia="en-US"/>
        </w:rPr>
        <w:t>3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года</w:t>
      </w:r>
    </w:p>
    <w:p w:rsidR="00A86142" w:rsidRDefault="00A86142" w:rsidP="003F086D">
      <w:pPr>
        <w:adjustRightInd/>
        <w:spacing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F086D" w:rsidRPr="00A86142" w:rsidRDefault="003F086D" w:rsidP="003F086D">
      <w:pPr>
        <w:adjustRightInd/>
        <w:spacing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86142" w:rsidRPr="00A86142" w:rsidRDefault="00A86142" w:rsidP="003F086D">
      <w:pPr>
        <w:adjustRightInd/>
        <w:spacing w:before="89" w:line="276" w:lineRule="auto"/>
        <w:rPr>
          <w:rFonts w:ascii="Times New Roman" w:hAnsi="Times New Roman" w:cs="Times New Roman"/>
          <w:spacing w:val="-67"/>
          <w:sz w:val="28"/>
          <w:szCs w:val="28"/>
          <w:lang w:eastAsia="en-US"/>
        </w:rPr>
      </w:pPr>
      <w:r w:rsidRPr="00A86142">
        <w:rPr>
          <w:rFonts w:ascii="Times New Roman" w:hAnsi="Times New Roman" w:cs="Times New Roman"/>
          <w:sz w:val="28"/>
          <w:szCs w:val="28"/>
          <w:lang w:eastAsia="en-US"/>
        </w:rPr>
        <w:t>Программа</w:t>
      </w:r>
      <w:r w:rsidRPr="00A86142">
        <w:rPr>
          <w:rFonts w:ascii="Times New Roman" w:hAnsi="Times New Roman" w:cs="Times New Roman"/>
          <w:spacing w:val="-15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одобрена</w:t>
      </w:r>
      <w:r w:rsidRPr="00A86142">
        <w:rPr>
          <w:rFonts w:ascii="Times New Roman" w:hAnsi="Times New Roman" w:cs="Times New Roman"/>
          <w:spacing w:val="-11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Учебно-методическим</w:t>
      </w:r>
      <w:r w:rsidRPr="00A86142">
        <w:rPr>
          <w:rFonts w:ascii="Times New Roman" w:hAnsi="Times New Roman" w:cs="Times New Roman"/>
          <w:spacing w:val="-12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советом</w:t>
      </w:r>
      <w:r w:rsidRPr="00A86142">
        <w:rPr>
          <w:rFonts w:ascii="Times New Roman" w:hAnsi="Times New Roman" w:cs="Times New Roman"/>
          <w:spacing w:val="46"/>
          <w:sz w:val="28"/>
          <w:szCs w:val="28"/>
          <w:lang w:eastAsia="en-US"/>
        </w:rPr>
        <w:t xml:space="preserve"> </w:t>
      </w:r>
      <w:proofErr w:type="spellStart"/>
      <w:r w:rsidRPr="00A86142">
        <w:rPr>
          <w:rFonts w:ascii="Times New Roman" w:hAnsi="Times New Roman" w:cs="Times New Roman"/>
          <w:sz w:val="28"/>
          <w:szCs w:val="28"/>
          <w:lang w:eastAsia="en-US"/>
        </w:rPr>
        <w:t>агроинжененого</w:t>
      </w:r>
      <w:proofErr w:type="spellEnd"/>
      <w:r w:rsidRPr="00A86142">
        <w:rPr>
          <w:rFonts w:ascii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</w:p>
    <w:p w:rsidR="00A86142" w:rsidRPr="00A86142" w:rsidRDefault="00A86142" w:rsidP="003F086D">
      <w:pPr>
        <w:adjustRightInd/>
        <w:spacing w:before="89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86142">
        <w:rPr>
          <w:rFonts w:ascii="Times New Roman" w:hAnsi="Times New Roman" w:cs="Times New Roman"/>
          <w:sz w:val="28"/>
          <w:szCs w:val="28"/>
          <w:lang w:eastAsia="en-US"/>
        </w:rPr>
        <w:t>факультета</w:t>
      </w:r>
    </w:p>
    <w:p w:rsidR="00A86142" w:rsidRPr="00A86142" w:rsidRDefault="00A86142" w:rsidP="003F086D">
      <w:pPr>
        <w:adjustRightInd/>
        <w:spacing w:before="2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86142">
        <w:rPr>
          <w:rFonts w:ascii="Times New Roman" w:hAnsi="Times New Roman" w:cs="Times New Roman"/>
          <w:sz w:val="28"/>
          <w:szCs w:val="28"/>
          <w:lang w:eastAsia="en-US"/>
        </w:rPr>
        <w:t>Протокол</w:t>
      </w:r>
      <w:r w:rsidRPr="00A86142">
        <w:rPr>
          <w:rFonts w:ascii="Times New Roman" w:hAnsi="Times New Roman" w:cs="Times New Roman"/>
          <w:spacing w:val="-10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№</w:t>
      </w:r>
      <w:r w:rsidRPr="00A86142">
        <w:rPr>
          <w:rFonts w:ascii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3</w:t>
      </w:r>
      <w:r w:rsidRPr="00A86142">
        <w:rPr>
          <w:rFonts w:ascii="Times New Roman" w:hAnsi="Times New Roman" w:cs="Times New Roman"/>
          <w:spacing w:val="59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от</w:t>
      </w:r>
      <w:r w:rsidRPr="00A86142">
        <w:rPr>
          <w:rFonts w:ascii="Times New Roman" w:hAnsi="Times New Roman" w:cs="Times New Roman"/>
          <w:spacing w:val="-6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«2</w:t>
      </w:r>
      <w:r w:rsidR="003F086D">
        <w:rPr>
          <w:rFonts w:ascii="Times New Roman" w:hAnsi="Times New Roman" w:cs="Times New Roman"/>
          <w:sz w:val="28"/>
          <w:szCs w:val="28"/>
          <w:u w:val="single"/>
          <w:lang w:eastAsia="en-US"/>
        </w:rPr>
        <w:t>6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»</w:t>
      </w:r>
      <w:r w:rsidRPr="00A86142">
        <w:rPr>
          <w:rFonts w:ascii="Times New Roman" w:hAnsi="Times New Roman" w:cs="Times New Roman"/>
          <w:spacing w:val="-7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июня</w:t>
      </w:r>
      <w:r w:rsidRPr="00A86142">
        <w:rPr>
          <w:rFonts w:ascii="Times New Roman" w:hAnsi="Times New Roman" w:cs="Times New Roman"/>
          <w:spacing w:val="-8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202</w:t>
      </w:r>
      <w:r w:rsidR="003F086D">
        <w:rPr>
          <w:rFonts w:ascii="Times New Roman" w:hAnsi="Times New Roman" w:cs="Times New Roman"/>
          <w:sz w:val="28"/>
          <w:szCs w:val="28"/>
          <w:u w:val="single"/>
          <w:lang w:eastAsia="en-US"/>
        </w:rPr>
        <w:t>3</w:t>
      </w:r>
      <w:r w:rsidRPr="00A86142">
        <w:rPr>
          <w:rFonts w:ascii="Times New Roman" w:hAnsi="Times New Roman" w:cs="Times New Roman"/>
          <w:spacing w:val="-5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года</w:t>
      </w:r>
    </w:p>
    <w:p w:rsidR="00A86142" w:rsidRDefault="00A86142" w:rsidP="003F086D">
      <w:pPr>
        <w:adjustRightInd/>
        <w:spacing w:before="2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F086D" w:rsidRPr="00A86142" w:rsidRDefault="003F086D" w:rsidP="003F086D">
      <w:pPr>
        <w:adjustRightInd/>
        <w:spacing w:before="2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86142" w:rsidRPr="00A86142" w:rsidRDefault="00A86142" w:rsidP="003F086D">
      <w:pPr>
        <w:adjustRightInd/>
        <w:spacing w:before="89" w:line="276" w:lineRule="auto"/>
        <w:ind w:right="1316"/>
        <w:rPr>
          <w:rFonts w:ascii="Times New Roman" w:hAnsi="Times New Roman" w:cs="Times New Roman"/>
          <w:sz w:val="28"/>
          <w:szCs w:val="28"/>
          <w:lang w:eastAsia="en-US"/>
        </w:rPr>
      </w:pPr>
      <w:r w:rsidRPr="00A86142">
        <w:rPr>
          <w:rFonts w:ascii="Times New Roman" w:hAnsi="Times New Roman" w:cs="Times New Roman"/>
          <w:sz w:val="28"/>
          <w:szCs w:val="28"/>
          <w:lang w:eastAsia="en-US"/>
        </w:rPr>
        <w:t>Программа</w:t>
      </w:r>
      <w:r w:rsidRPr="00A86142">
        <w:rPr>
          <w:rFonts w:ascii="Times New Roman" w:hAnsi="Times New Roman" w:cs="Times New Roman"/>
          <w:spacing w:val="-11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рассмотрена</w:t>
      </w:r>
      <w:r w:rsidRPr="00A86142">
        <w:rPr>
          <w:rFonts w:ascii="Times New Roman" w:hAnsi="Times New Roman" w:cs="Times New Roman"/>
          <w:spacing w:val="-7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на</w:t>
      </w:r>
      <w:r w:rsidRPr="00A86142">
        <w:rPr>
          <w:rFonts w:ascii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заседании</w:t>
      </w:r>
      <w:r w:rsidRPr="00A86142">
        <w:rPr>
          <w:rFonts w:ascii="Times New Roman" w:hAnsi="Times New Roman" w:cs="Times New Roman"/>
          <w:spacing w:val="-10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Учебно-методического</w:t>
      </w:r>
      <w:r w:rsidRPr="00A86142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совета</w:t>
      </w:r>
      <w:r w:rsidRPr="00A86142">
        <w:rPr>
          <w:rFonts w:ascii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="003F086D">
        <w:rPr>
          <w:rFonts w:ascii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университета</w:t>
      </w:r>
    </w:p>
    <w:p w:rsidR="00A86142" w:rsidRPr="00A86142" w:rsidRDefault="00A86142" w:rsidP="003F086D">
      <w:pPr>
        <w:adjustRightInd/>
        <w:spacing w:before="1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86142">
        <w:rPr>
          <w:rFonts w:ascii="Times New Roman" w:hAnsi="Times New Roman" w:cs="Times New Roman"/>
          <w:sz w:val="28"/>
          <w:szCs w:val="28"/>
          <w:lang w:eastAsia="en-US"/>
        </w:rPr>
        <w:t>Протокол</w:t>
      </w:r>
      <w:r w:rsidRPr="00A86142">
        <w:rPr>
          <w:rFonts w:ascii="Times New Roman" w:hAnsi="Times New Roman" w:cs="Times New Roman"/>
          <w:spacing w:val="-13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lang w:eastAsia="en-US"/>
        </w:rPr>
        <w:t>№</w:t>
      </w:r>
      <w:r w:rsidRPr="00A86142">
        <w:rPr>
          <w:rFonts w:ascii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10</w:t>
      </w:r>
      <w:r w:rsidRPr="00A86142">
        <w:rPr>
          <w:rFonts w:ascii="Times New Roman" w:hAnsi="Times New Roman" w:cs="Times New Roman"/>
          <w:spacing w:val="-9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от</w:t>
      </w:r>
      <w:r w:rsidRPr="00A86142">
        <w:rPr>
          <w:rFonts w:ascii="Times New Roman" w:hAnsi="Times New Roman" w:cs="Times New Roman"/>
          <w:spacing w:val="-10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«2</w:t>
      </w:r>
      <w:r w:rsidR="003F086D">
        <w:rPr>
          <w:rFonts w:ascii="Times New Roman" w:hAnsi="Times New Roman" w:cs="Times New Roman"/>
          <w:sz w:val="28"/>
          <w:szCs w:val="28"/>
          <w:u w:val="single"/>
          <w:lang w:eastAsia="en-US"/>
        </w:rPr>
        <w:t>8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»</w:t>
      </w:r>
      <w:r w:rsidRPr="00A86142">
        <w:rPr>
          <w:rFonts w:ascii="Times New Roman" w:hAnsi="Times New Roman" w:cs="Times New Roman"/>
          <w:spacing w:val="-11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июня</w:t>
      </w:r>
      <w:r w:rsidRPr="00A86142">
        <w:rPr>
          <w:rFonts w:ascii="Times New Roman" w:hAnsi="Times New Roman" w:cs="Times New Roman"/>
          <w:spacing w:val="-12"/>
          <w:sz w:val="28"/>
          <w:szCs w:val="28"/>
          <w:u w:val="single"/>
          <w:lang w:eastAsia="en-US"/>
        </w:rPr>
        <w:t xml:space="preserve"> 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202</w:t>
      </w:r>
      <w:r w:rsidR="003F086D">
        <w:rPr>
          <w:rFonts w:ascii="Times New Roman" w:hAnsi="Times New Roman" w:cs="Times New Roman"/>
          <w:sz w:val="28"/>
          <w:szCs w:val="28"/>
          <w:u w:val="single"/>
          <w:lang w:eastAsia="en-US"/>
        </w:rPr>
        <w:t>3</w:t>
      </w:r>
      <w:r w:rsidRPr="00A86142">
        <w:rPr>
          <w:rFonts w:ascii="Times New Roman" w:hAnsi="Times New Roman" w:cs="Times New Roman"/>
          <w:sz w:val="28"/>
          <w:szCs w:val="28"/>
          <w:u w:val="single"/>
          <w:lang w:eastAsia="en-US"/>
        </w:rPr>
        <w:t>г.</w:t>
      </w:r>
    </w:p>
    <w:p w:rsidR="00A86142" w:rsidRPr="00A86142" w:rsidRDefault="00A86142" w:rsidP="003F086D">
      <w:pPr>
        <w:autoSpaceDE/>
        <w:autoSpaceDN/>
        <w:spacing w:after="200" w:line="276" w:lineRule="auto"/>
        <w:ind w:left="-567"/>
        <w:rPr>
          <w:rFonts w:ascii="Times New Roman" w:eastAsiaTheme="minorEastAsia" w:hAnsi="Times New Roman" w:cs="Times New Roman"/>
          <w:sz w:val="28"/>
          <w:szCs w:val="28"/>
        </w:rPr>
      </w:pPr>
    </w:p>
    <w:p w:rsidR="00A86142" w:rsidRPr="00A86142" w:rsidRDefault="00A86142" w:rsidP="003F086D">
      <w:pPr>
        <w:shd w:val="clear" w:color="auto" w:fill="FFFFFF"/>
        <w:tabs>
          <w:tab w:val="left" w:leader="underscore" w:pos="7594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hAnsi="Times New Roman" w:cs="Times New Roman"/>
          <w:snapToGrid w:val="0"/>
          <w:sz w:val="28"/>
        </w:rPr>
      </w:pPr>
    </w:p>
    <w:p w:rsidR="00A86142" w:rsidRPr="00A86142" w:rsidRDefault="00A86142" w:rsidP="003F086D">
      <w:pPr>
        <w:shd w:val="clear" w:color="auto" w:fill="FFFFFF"/>
        <w:tabs>
          <w:tab w:val="left" w:leader="underscore" w:pos="7594"/>
        </w:tabs>
        <w:autoSpaceDE/>
        <w:autoSpaceDN/>
        <w:adjustRightInd/>
        <w:spacing w:line="276" w:lineRule="auto"/>
        <w:ind w:firstLine="720"/>
        <w:jc w:val="both"/>
        <w:rPr>
          <w:rFonts w:ascii="Times New Roman" w:hAnsi="Times New Roman" w:cs="Times New Roman"/>
          <w:snapToGrid w:val="0"/>
          <w:sz w:val="28"/>
        </w:rPr>
      </w:pPr>
    </w:p>
    <w:p w:rsidR="00A86142" w:rsidRPr="00A86142" w:rsidRDefault="00A86142" w:rsidP="00A86142">
      <w:pPr>
        <w:shd w:val="clear" w:color="auto" w:fill="FFFFFF"/>
        <w:tabs>
          <w:tab w:val="left" w:leader="underscore" w:pos="7594"/>
        </w:tabs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sz w:val="28"/>
        </w:rPr>
      </w:pPr>
    </w:p>
    <w:p w:rsidR="00C54273" w:rsidRDefault="00C54273" w:rsidP="00C542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4273" w:rsidRDefault="00C54273" w:rsidP="00C542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4273" w:rsidRDefault="00C54273" w:rsidP="00C542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54273" w:rsidRDefault="00C54273" w:rsidP="00C542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F086D" w:rsidRPr="003F086D" w:rsidRDefault="003F086D" w:rsidP="003F086D">
      <w:pPr>
        <w:keepNext/>
        <w:widowControl/>
        <w:tabs>
          <w:tab w:val="left" w:pos="0"/>
        </w:tabs>
        <w:suppressAutoHyphens/>
        <w:autoSpaceDE/>
        <w:autoSpaceDN/>
        <w:adjustRightInd/>
        <w:spacing w:before="72" w:line="362" w:lineRule="auto"/>
        <w:ind w:firstLine="42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F086D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 </w:t>
      </w:r>
      <w:proofErr w:type="spellStart"/>
      <w:r w:rsidRPr="003F086D">
        <w:rPr>
          <w:rFonts w:ascii="Times New Roman" w:hAnsi="Times New Roman" w:cs="Times New Roman"/>
          <w:b/>
          <w:bCs/>
          <w:sz w:val="28"/>
          <w:szCs w:val="28"/>
        </w:rPr>
        <w:t>переутверждении</w:t>
      </w:r>
      <w:proofErr w:type="spellEnd"/>
      <w:r w:rsidRPr="003F086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на очередной учебный год и</w:t>
      </w:r>
      <w:r w:rsidRPr="003F086D">
        <w:rPr>
          <w:rFonts w:ascii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3F086D">
        <w:rPr>
          <w:rFonts w:ascii="Times New Roman" w:hAnsi="Times New Roman" w:cs="Times New Roman"/>
          <w:b/>
          <w:bCs/>
          <w:sz w:val="28"/>
          <w:szCs w:val="28"/>
        </w:rPr>
        <w:t>регистрации</w:t>
      </w:r>
      <w:r w:rsidRPr="003F086D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3F086D">
        <w:rPr>
          <w:rFonts w:ascii="Times New Roman" w:hAnsi="Times New Roman" w:cs="Times New Roman"/>
          <w:b/>
          <w:bCs/>
          <w:sz w:val="28"/>
          <w:szCs w:val="28"/>
        </w:rPr>
        <w:t>изменений</w:t>
      </w:r>
    </w:p>
    <w:p w:rsidR="003F086D" w:rsidRPr="003F086D" w:rsidRDefault="003F086D" w:rsidP="003F086D">
      <w:pPr>
        <w:spacing w:before="9" w:after="60"/>
        <w:jc w:val="center"/>
        <w:rPr>
          <w:rFonts w:ascii="Times New Roman" w:hAnsi="Times New Roman" w:cs="Times New Roman"/>
          <w:sz w:val="19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3845"/>
        <w:gridCol w:w="2313"/>
      </w:tblGrid>
      <w:tr w:rsidR="003F086D" w:rsidRPr="003F086D" w:rsidTr="00FB6E33">
        <w:trPr>
          <w:trHeight w:val="1038"/>
        </w:trPr>
        <w:tc>
          <w:tcPr>
            <w:tcW w:w="1418" w:type="dxa"/>
            <w:shd w:val="clear" w:color="auto" w:fill="auto"/>
          </w:tcPr>
          <w:p w:rsidR="003F086D" w:rsidRPr="003F086D" w:rsidRDefault="003F086D" w:rsidP="003F086D">
            <w:pPr>
              <w:adjustRightInd/>
              <w:ind w:left="609" w:right="141" w:hanging="300"/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</w:pPr>
            <w:proofErr w:type="spellStart"/>
            <w:r w:rsidRPr="003F086D"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  <w:t>Учебный</w:t>
            </w:r>
            <w:proofErr w:type="spellEnd"/>
            <w:r w:rsidRPr="003F086D">
              <w:rPr>
                <w:rFonts w:ascii="Times New Roman" w:eastAsia="Calibri" w:hAnsi="Times New Roman" w:cs="Times New Roman"/>
                <w:spacing w:val="-58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3F086D"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  <w:t>год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3F086D" w:rsidRPr="003F086D" w:rsidRDefault="003F086D" w:rsidP="003F086D">
            <w:pPr>
              <w:adjustRightInd/>
              <w:ind w:left="615" w:right="462"/>
              <w:jc w:val="center"/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</w:pPr>
            <w:proofErr w:type="spellStart"/>
            <w:r w:rsidRPr="003F086D"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  <w:t>Решение</w:t>
            </w:r>
            <w:proofErr w:type="spellEnd"/>
            <w:r w:rsidRPr="003F086D">
              <w:rPr>
                <w:rFonts w:ascii="Times New Roman" w:eastAsia="Calibri" w:hAnsi="Times New Roman" w:cs="Times New Roman"/>
                <w:spacing w:val="-57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3F086D"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  <w:t>кафедры</w:t>
            </w:r>
            <w:proofErr w:type="spellEnd"/>
          </w:p>
          <w:p w:rsidR="003F086D" w:rsidRPr="003F086D" w:rsidRDefault="003F086D" w:rsidP="003F086D">
            <w:pPr>
              <w:adjustRightInd/>
              <w:ind w:left="155" w:right="14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</w:pPr>
            <w:r w:rsidRPr="003F086D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(№</w:t>
            </w:r>
            <w:r w:rsidRPr="003F086D">
              <w:rPr>
                <w:rFonts w:ascii="Times New Roman" w:eastAsia="Calibri" w:hAnsi="Times New Roman" w:cs="Times New Roman"/>
                <w:spacing w:val="-3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3F086D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протокола</w:t>
            </w:r>
            <w:proofErr w:type="spellEnd"/>
            <w:r w:rsidRPr="003F086D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,</w:t>
            </w:r>
            <w:r w:rsidRPr="003F086D">
              <w:rPr>
                <w:rFonts w:ascii="Times New Roman" w:eastAsia="Calibri" w:hAnsi="Times New Roman" w:cs="Times New Roman"/>
                <w:spacing w:val="47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3F086D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дата</w:t>
            </w:r>
            <w:proofErr w:type="spellEnd"/>
            <w:r w:rsidRPr="003F086D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3845" w:type="dxa"/>
            <w:shd w:val="clear" w:color="auto" w:fill="auto"/>
          </w:tcPr>
          <w:p w:rsidR="003F086D" w:rsidRPr="003F086D" w:rsidRDefault="003F086D" w:rsidP="003F086D">
            <w:pPr>
              <w:adjustRightInd/>
              <w:spacing w:line="268" w:lineRule="exact"/>
              <w:ind w:left="821"/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</w:pPr>
            <w:proofErr w:type="spellStart"/>
            <w:r w:rsidRPr="003F086D"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  <w:t>Внесенные</w:t>
            </w:r>
            <w:proofErr w:type="spellEnd"/>
            <w:r w:rsidRPr="003F086D">
              <w:rPr>
                <w:rFonts w:ascii="Times New Roman" w:eastAsia="Calibri" w:hAnsi="Times New Roman" w:cs="Times New Roman"/>
                <w:spacing w:val="53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3F086D"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  <w:t>изменения</w:t>
            </w:r>
            <w:proofErr w:type="spellEnd"/>
          </w:p>
        </w:tc>
        <w:tc>
          <w:tcPr>
            <w:tcW w:w="2313" w:type="dxa"/>
            <w:shd w:val="clear" w:color="auto" w:fill="auto"/>
          </w:tcPr>
          <w:p w:rsidR="003F086D" w:rsidRPr="003F086D" w:rsidRDefault="003F086D" w:rsidP="003F086D">
            <w:pPr>
              <w:adjustRightInd/>
              <w:ind w:left="740" w:right="396" w:hanging="176"/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</w:pPr>
            <w:proofErr w:type="spellStart"/>
            <w:r w:rsidRPr="003F086D"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  <w:t>Подпись</w:t>
            </w:r>
            <w:proofErr w:type="spellEnd"/>
            <w:r w:rsidRPr="003F086D"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3F086D"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  <w:t>зав</w:t>
            </w:r>
            <w:proofErr w:type="spellEnd"/>
            <w:r w:rsidRPr="003F086D"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  <w:t>.</w:t>
            </w:r>
            <w:r w:rsidRPr="003F086D">
              <w:rPr>
                <w:rFonts w:ascii="Times New Roman" w:eastAsia="Calibri" w:hAnsi="Times New Roman" w:cs="Times New Roman"/>
                <w:spacing w:val="-57"/>
                <w:sz w:val="24"/>
                <w:szCs w:val="22"/>
                <w:lang w:val="en-US" w:eastAsia="en-US"/>
              </w:rPr>
              <w:t xml:space="preserve"> </w:t>
            </w:r>
            <w:proofErr w:type="spellStart"/>
            <w:r w:rsidRPr="003F086D"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  <w:t>кафедрой</w:t>
            </w:r>
            <w:proofErr w:type="spellEnd"/>
          </w:p>
        </w:tc>
      </w:tr>
      <w:tr w:rsidR="003F086D" w:rsidRPr="003F086D" w:rsidTr="00FB6E33">
        <w:trPr>
          <w:trHeight w:val="465"/>
        </w:trPr>
        <w:tc>
          <w:tcPr>
            <w:tcW w:w="1418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  <w:t xml:space="preserve">2023-24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  <w:t>уч.г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  <w:t>Протокол №11 от 21.06.2023 г.</w:t>
            </w:r>
          </w:p>
        </w:tc>
        <w:tc>
          <w:tcPr>
            <w:tcW w:w="3845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  <w:t xml:space="preserve">   </w:t>
            </w:r>
            <w:r w:rsidR="00547933"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  <w:t>Добавлена компетенция -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  <w:t xml:space="preserve">      ПК-13 </w:t>
            </w:r>
          </w:p>
        </w:tc>
        <w:tc>
          <w:tcPr>
            <w:tcW w:w="2313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Times New Roman" w:eastAsia="Calibri" w:hAnsi="Times New Roman" w:cs="Times New Roman"/>
                <w:sz w:val="24"/>
                <w:szCs w:val="22"/>
                <w:lang w:val="en-US" w:eastAsia="en-US"/>
              </w:rPr>
            </w:pPr>
          </w:p>
        </w:tc>
      </w:tr>
      <w:tr w:rsidR="003F086D" w:rsidRPr="003F086D" w:rsidTr="00FB6E33">
        <w:trPr>
          <w:trHeight w:val="431"/>
        </w:trPr>
        <w:tc>
          <w:tcPr>
            <w:tcW w:w="1418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Calibri" w:eastAsia="Calibri" w:hAnsi="Calibri" w:cs="Times New Roman"/>
                <w:sz w:val="24"/>
                <w:szCs w:val="22"/>
                <w:lang w:val="en-US"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Calibri" w:eastAsia="Calibri" w:hAnsi="Calibri" w:cs="Times New Roman"/>
                <w:sz w:val="24"/>
                <w:szCs w:val="22"/>
                <w:lang w:val="en-US" w:eastAsia="en-US"/>
              </w:rPr>
            </w:pPr>
          </w:p>
        </w:tc>
        <w:tc>
          <w:tcPr>
            <w:tcW w:w="3845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Calibri" w:eastAsia="Calibri" w:hAnsi="Calibri" w:cs="Times New Roman"/>
                <w:sz w:val="24"/>
                <w:szCs w:val="22"/>
                <w:lang w:val="en-US" w:eastAsia="en-US"/>
              </w:rPr>
            </w:pPr>
          </w:p>
        </w:tc>
        <w:tc>
          <w:tcPr>
            <w:tcW w:w="2313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Calibri" w:eastAsia="Calibri" w:hAnsi="Calibri" w:cs="Times New Roman"/>
                <w:sz w:val="24"/>
                <w:szCs w:val="22"/>
                <w:lang w:val="en-US" w:eastAsia="en-US"/>
              </w:rPr>
            </w:pPr>
          </w:p>
        </w:tc>
      </w:tr>
      <w:tr w:rsidR="003F086D" w:rsidRPr="003F086D" w:rsidTr="00FB6E33">
        <w:trPr>
          <w:trHeight w:val="407"/>
        </w:trPr>
        <w:tc>
          <w:tcPr>
            <w:tcW w:w="1418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Calibri" w:eastAsia="Calibri" w:hAnsi="Calibri" w:cs="Times New Roman"/>
                <w:sz w:val="24"/>
                <w:szCs w:val="22"/>
                <w:lang w:val="en-US"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Calibri" w:eastAsia="Calibri" w:hAnsi="Calibri" w:cs="Times New Roman"/>
                <w:sz w:val="24"/>
                <w:szCs w:val="22"/>
                <w:lang w:val="en-US" w:eastAsia="en-US"/>
              </w:rPr>
            </w:pPr>
          </w:p>
        </w:tc>
        <w:tc>
          <w:tcPr>
            <w:tcW w:w="3845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Calibri" w:eastAsia="Calibri" w:hAnsi="Calibri" w:cs="Times New Roman"/>
                <w:sz w:val="24"/>
                <w:szCs w:val="22"/>
                <w:lang w:val="en-US" w:eastAsia="en-US"/>
              </w:rPr>
            </w:pPr>
          </w:p>
        </w:tc>
        <w:tc>
          <w:tcPr>
            <w:tcW w:w="2313" w:type="dxa"/>
            <w:shd w:val="clear" w:color="auto" w:fill="auto"/>
          </w:tcPr>
          <w:p w:rsidR="003F086D" w:rsidRPr="003F086D" w:rsidRDefault="003F086D" w:rsidP="003F086D">
            <w:pPr>
              <w:adjustRightInd/>
              <w:rPr>
                <w:rFonts w:ascii="Calibri" w:eastAsia="Calibri" w:hAnsi="Calibri" w:cs="Times New Roman"/>
                <w:sz w:val="24"/>
                <w:szCs w:val="22"/>
                <w:lang w:val="en-US" w:eastAsia="en-US"/>
              </w:rPr>
            </w:pPr>
          </w:p>
        </w:tc>
      </w:tr>
    </w:tbl>
    <w:p w:rsidR="003F086D" w:rsidRPr="003F086D" w:rsidRDefault="003F086D" w:rsidP="003F086D">
      <w:pPr>
        <w:shd w:val="clear" w:color="auto" w:fill="FFFFFF"/>
        <w:tabs>
          <w:tab w:val="left" w:leader="underscore" w:pos="7594"/>
        </w:tabs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sz w:val="28"/>
        </w:rPr>
      </w:pPr>
    </w:p>
    <w:p w:rsidR="003F086D" w:rsidRPr="003F086D" w:rsidRDefault="003F086D" w:rsidP="003F086D">
      <w:pPr>
        <w:shd w:val="clear" w:color="auto" w:fill="FFFFFF"/>
        <w:tabs>
          <w:tab w:val="left" w:leader="underscore" w:pos="7594"/>
        </w:tabs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sz w:val="28"/>
        </w:rPr>
      </w:pPr>
    </w:p>
    <w:p w:rsidR="003F086D" w:rsidRPr="003F086D" w:rsidRDefault="003F086D" w:rsidP="003F086D">
      <w:pPr>
        <w:shd w:val="clear" w:color="auto" w:fill="FFFFFF"/>
        <w:tabs>
          <w:tab w:val="left" w:leader="underscore" w:pos="7594"/>
        </w:tabs>
        <w:autoSpaceDE/>
        <w:autoSpaceDN/>
        <w:adjustRightInd/>
        <w:spacing w:line="360" w:lineRule="auto"/>
        <w:ind w:firstLine="720"/>
        <w:jc w:val="both"/>
        <w:rPr>
          <w:rFonts w:ascii="Times New Roman" w:hAnsi="Times New Roman" w:cs="Times New Roman"/>
          <w:snapToGrid w:val="0"/>
          <w:sz w:val="28"/>
        </w:rPr>
      </w:pPr>
    </w:p>
    <w:p w:rsidR="003C07A6" w:rsidRDefault="003C07A6"/>
    <w:sectPr w:rsidR="003C0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37E18"/>
    <w:multiLevelType w:val="hybridMultilevel"/>
    <w:tmpl w:val="48CAEB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F960235"/>
    <w:multiLevelType w:val="hybridMultilevel"/>
    <w:tmpl w:val="3DE628F4"/>
    <w:lvl w:ilvl="0" w:tplc="6E6A495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B0D1C5E"/>
    <w:multiLevelType w:val="hybridMultilevel"/>
    <w:tmpl w:val="CD64F126"/>
    <w:lvl w:ilvl="0" w:tplc="06A68B8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BEA651C">
      <w:numFmt w:val="bullet"/>
      <w:lvlText w:val="•"/>
      <w:lvlJc w:val="left"/>
      <w:pPr>
        <w:ind w:left="372" w:hanging="140"/>
      </w:pPr>
      <w:rPr>
        <w:rFonts w:hint="default"/>
        <w:lang w:val="ru-RU" w:eastAsia="en-US" w:bidi="ar-SA"/>
      </w:rPr>
    </w:lvl>
    <w:lvl w:ilvl="2" w:tplc="72662042">
      <w:numFmt w:val="bullet"/>
      <w:lvlText w:val="•"/>
      <w:lvlJc w:val="left"/>
      <w:pPr>
        <w:ind w:left="645" w:hanging="140"/>
      </w:pPr>
      <w:rPr>
        <w:rFonts w:hint="default"/>
        <w:lang w:val="ru-RU" w:eastAsia="en-US" w:bidi="ar-SA"/>
      </w:rPr>
    </w:lvl>
    <w:lvl w:ilvl="3" w:tplc="F1362B78">
      <w:numFmt w:val="bullet"/>
      <w:lvlText w:val="•"/>
      <w:lvlJc w:val="left"/>
      <w:pPr>
        <w:ind w:left="917" w:hanging="140"/>
      </w:pPr>
      <w:rPr>
        <w:rFonts w:hint="default"/>
        <w:lang w:val="ru-RU" w:eastAsia="en-US" w:bidi="ar-SA"/>
      </w:rPr>
    </w:lvl>
    <w:lvl w:ilvl="4" w:tplc="063200B4">
      <w:numFmt w:val="bullet"/>
      <w:lvlText w:val="•"/>
      <w:lvlJc w:val="left"/>
      <w:pPr>
        <w:ind w:left="1190" w:hanging="140"/>
      </w:pPr>
      <w:rPr>
        <w:rFonts w:hint="default"/>
        <w:lang w:val="ru-RU" w:eastAsia="en-US" w:bidi="ar-SA"/>
      </w:rPr>
    </w:lvl>
    <w:lvl w:ilvl="5" w:tplc="4770277E">
      <w:numFmt w:val="bullet"/>
      <w:lvlText w:val="•"/>
      <w:lvlJc w:val="left"/>
      <w:pPr>
        <w:ind w:left="1462" w:hanging="140"/>
      </w:pPr>
      <w:rPr>
        <w:rFonts w:hint="default"/>
        <w:lang w:val="ru-RU" w:eastAsia="en-US" w:bidi="ar-SA"/>
      </w:rPr>
    </w:lvl>
    <w:lvl w:ilvl="6" w:tplc="4FDABC28">
      <w:numFmt w:val="bullet"/>
      <w:lvlText w:val="•"/>
      <w:lvlJc w:val="left"/>
      <w:pPr>
        <w:ind w:left="1735" w:hanging="140"/>
      </w:pPr>
      <w:rPr>
        <w:rFonts w:hint="default"/>
        <w:lang w:val="ru-RU" w:eastAsia="en-US" w:bidi="ar-SA"/>
      </w:rPr>
    </w:lvl>
    <w:lvl w:ilvl="7" w:tplc="FA727B10">
      <w:numFmt w:val="bullet"/>
      <w:lvlText w:val="•"/>
      <w:lvlJc w:val="left"/>
      <w:pPr>
        <w:ind w:left="2007" w:hanging="140"/>
      </w:pPr>
      <w:rPr>
        <w:rFonts w:hint="default"/>
        <w:lang w:val="ru-RU" w:eastAsia="en-US" w:bidi="ar-SA"/>
      </w:rPr>
    </w:lvl>
    <w:lvl w:ilvl="8" w:tplc="ADD442F4">
      <w:numFmt w:val="bullet"/>
      <w:lvlText w:val="•"/>
      <w:lvlJc w:val="left"/>
      <w:pPr>
        <w:ind w:left="2280" w:hanging="140"/>
      </w:pPr>
      <w:rPr>
        <w:rFonts w:hint="default"/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D65"/>
    <w:rsid w:val="00387D65"/>
    <w:rsid w:val="003C07A6"/>
    <w:rsid w:val="003F086D"/>
    <w:rsid w:val="00445C0A"/>
    <w:rsid w:val="004E089A"/>
    <w:rsid w:val="004F2B91"/>
    <w:rsid w:val="00547933"/>
    <w:rsid w:val="00A86142"/>
    <w:rsid w:val="00C257A0"/>
    <w:rsid w:val="00C5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2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4273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C542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54273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4F2B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F2B91"/>
    <w:pPr>
      <w:adjustRightInd/>
      <w:ind w:left="108"/>
    </w:pPr>
    <w:rPr>
      <w:rFonts w:ascii="Times New Roman" w:hAnsi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2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4273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C5427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C54273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4F2B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F2B91"/>
    <w:pPr>
      <w:adjustRightInd/>
      <w:ind w:left="108"/>
    </w:pPr>
    <w:rPr>
      <w:rFonts w:ascii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9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.bsau.ru/metodic/12272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32</Pages>
  <Words>7815</Words>
  <Characters>44552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777</cp:lastModifiedBy>
  <cp:revision>9</cp:revision>
  <cp:lastPrinted>2023-05-15T11:49:00Z</cp:lastPrinted>
  <dcterms:created xsi:type="dcterms:W3CDTF">2002-01-01T00:20:00Z</dcterms:created>
  <dcterms:modified xsi:type="dcterms:W3CDTF">2023-08-25T07:16:00Z</dcterms:modified>
</cp:coreProperties>
</file>